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5F" w:rsidRDefault="0079123D" w:rsidP="008D6618">
      <w:pPr>
        <w:pStyle w:val="10"/>
        <w:keepNext/>
        <w:keepLines/>
        <w:shd w:val="clear" w:color="auto" w:fill="auto"/>
        <w:spacing w:after="0" w:line="280" w:lineRule="exact"/>
        <w:ind w:firstLine="0"/>
        <w:jc w:val="center"/>
      </w:pPr>
      <w:bookmarkStart w:id="0" w:name="bookmark2"/>
      <w:bookmarkStart w:id="1" w:name="_GoBack"/>
      <w:bookmarkEnd w:id="1"/>
      <w:r>
        <w:t>Администрация города Благовещенска</w:t>
      </w:r>
      <w:bookmarkEnd w:id="0"/>
    </w:p>
    <w:p w:rsidR="000C575F" w:rsidRDefault="0079123D">
      <w:pPr>
        <w:pStyle w:val="21"/>
        <w:shd w:val="clear" w:color="auto" w:fill="auto"/>
        <w:spacing w:before="0" w:after="157" w:line="280" w:lineRule="exact"/>
        <w:ind w:left="40"/>
      </w:pPr>
      <w:r>
        <w:t>Амурской области</w:t>
      </w:r>
    </w:p>
    <w:p w:rsidR="000C575F" w:rsidRDefault="00D57739">
      <w:pPr>
        <w:pStyle w:val="10"/>
        <w:keepNext/>
        <w:keepLines/>
        <w:shd w:val="clear" w:color="auto" w:fill="auto"/>
        <w:spacing w:after="0" w:line="280" w:lineRule="exact"/>
        <w:ind w:left="40" w:firstLine="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76835" distL="63500" distR="682625" simplePos="0" relativeHeight="377487107" behindDoc="1" locked="0" layoutInCell="1" allowOverlap="1">
                <wp:simplePos x="0" y="0"/>
                <wp:positionH relativeFrom="margin">
                  <wp:posOffset>5017135</wp:posOffset>
                </wp:positionH>
                <wp:positionV relativeFrom="paragraph">
                  <wp:posOffset>300355</wp:posOffset>
                </wp:positionV>
                <wp:extent cx="701675" cy="165100"/>
                <wp:effectExtent l="1270" t="0" r="1905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75F" w:rsidRDefault="008D6618">
                            <w:pPr>
                              <w:pStyle w:val="12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2" w:name="bookmark1"/>
                            <w:r>
                              <w:t xml:space="preserve">№ </w:t>
                            </w:r>
                            <w:r w:rsidR="0079123D">
                              <w:t>1281</w:t>
                            </w:r>
                            <w:bookmarkEnd w:id="2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95.05pt;margin-top:23.65pt;width:55.25pt;height:13pt;z-index:-125829373;visibility:visible;mso-wrap-style:square;mso-width-percent:0;mso-height-percent:0;mso-wrap-distance-left:5pt;mso-wrap-distance-top:0;mso-wrap-distance-right:53.75pt;mso-wrap-distance-bottom:6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/RrQIAAKgFAAAOAAAAZHJzL2Uyb0RvYy54bWysVG1vmzAQ/j5p/8HydwpkhARUUrUhTJO6&#10;F6ndD3DABGvGZrYT6Kb9951NSJr2y7SND9Zhn5977u7xXd8MLUcHqjSTIsPhVYARFaWsmNhl+Otj&#10;4S0x0oaIinApaIafqMY3q7dvrvsupTPZSF5RhQBE6LTvMtwY06W+r8uGtkRfyY4KOKylaomBX7Xz&#10;K0V6QG+5PwuC2O+lqjolS6o17ObjIV45/Lqmpflc15oaxDMM3IxblVu3dvVX1yTdKdI1rDzSIH/B&#10;oiVMQNATVE4MQXvFXkG1rFRSy9pclbL1ZV2zkrocIJsweJHNQ0M66nKB4ujuVCb9/2DLT4cvCrEq&#10;w3OMBGmhRY90MOhODii21ek7nYLTQwduZoBt6LLLVHf3svymkZDrhogdvVVK9g0lFbAL7U3/2dUR&#10;R1uQbf9RVhCG7I10QEOtWls6KAYCdOjS06kzlkoJm4sgjBfAsISjMJ6HgeucT9Lpcqe0eU9li6yR&#10;YQWNd+DkcK+NJUPSycXGErJgnLvmc3GxAY7jDoSGq/bMknC9/JkEyWa5WUZeNIs3XhTkuXdbrCMv&#10;LsLFPH+Xr9d5+MvGDaO0YVVFhQ0z6SqM/qxvR4WPijgpS0vOKgtnKWm12665QgcCui7c50oOJ2c3&#10;/5KGKwLk8iKlcBYFd7PEK+LlwouKaO4li2DpBWFyl8RBlER5cZnSPRP031NCfYaT+Ww+aulM+kVu&#10;gfte50bSlhmYHJy1GV6enEhqFbgRlWutIYyP9rNSWPrnUkC7p0Y7vVqJjmI1w3YAFCvirayeQLlK&#10;grJAnjDuwGik+oFRD6Mjw/r7niiKEf8gQP12zkyGmoztZBBRwtUMG4xGc23GebTvFNs1gDy9r1t4&#10;IQVz6j2zOL4rGAcuiePosvPm+b/zOg/Y1W8AAAD//wMAUEsDBBQABgAIAAAAIQCqhLJ53AAAAAkB&#10;AAAPAAAAZHJzL2Rvd25yZXYueG1sTI8xT8MwEIV3JP6DdUgsiDpuUEtCnAohWNgoLGxufCQR9jmK&#10;3ST013NMdDy9T+99V+0W78SEY+wDaVCrDARSE2xPrYaP95fbexAxGbLGBUINPxhhV19eVKa0YaY3&#10;nPapFVxCsTQaupSGUsrYdOhNXIUBibOvMHqT+BxbaUczc7l3cp1lG+lNT7zQmQGfOmy+90evYbM8&#10;DzevBa7nU+Mm+jwplVBpfX21PD6ASLikfxj+9FkdanY6hCPZKJyGbZEpRjXcbXMQDBQ8B+LASZ6D&#10;rCt5/kH9CwAA//8DAFBLAQItABQABgAIAAAAIQC2gziS/gAAAOEBAAATAAAAAAAAAAAAAAAAAAAA&#10;AABbQ29udGVudF9UeXBlc10ueG1sUEsBAi0AFAAGAAgAAAAhADj9If/WAAAAlAEAAAsAAAAAAAAA&#10;AAAAAAAALwEAAF9yZWxzLy5yZWxzUEsBAi0AFAAGAAgAAAAhAPu8z9GtAgAAqAUAAA4AAAAAAAAA&#10;AAAAAAAALgIAAGRycy9lMm9Eb2MueG1sUEsBAi0AFAAGAAgAAAAhAKqEsnncAAAACQEAAA8AAAAA&#10;AAAAAAAAAAAABwUAAGRycy9kb3ducmV2LnhtbFBLBQYAAAAABAAEAPMAAAAQBgAAAAA=&#10;" filled="f" stroked="f">
                <v:textbox style="mso-fit-shape-to-text:t" inset="0,0,0,0">
                  <w:txbxContent>
                    <w:p w:rsidR="000C575F" w:rsidRDefault="008D6618">
                      <w:pPr>
                        <w:pStyle w:val="12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2" w:name="bookmark1"/>
                      <w:r>
                        <w:t xml:space="preserve">№ </w:t>
                      </w:r>
                      <w:r w:rsidR="0079123D">
                        <w:t>1281</w:t>
                      </w:r>
                      <w:bookmarkEnd w:id="2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92075" distL="469265" distR="63500" simplePos="0" relativeHeight="377487105" behindDoc="1" locked="0" layoutInCell="1" allowOverlap="1">
                <wp:simplePos x="0" y="0"/>
                <wp:positionH relativeFrom="margin">
                  <wp:posOffset>469265</wp:posOffset>
                </wp:positionH>
                <wp:positionV relativeFrom="paragraph">
                  <wp:posOffset>288290</wp:posOffset>
                </wp:positionV>
                <wp:extent cx="877570" cy="165100"/>
                <wp:effectExtent l="0" t="0" r="1905" b="127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5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75F" w:rsidRDefault="0079123D">
                            <w:pPr>
                              <w:pStyle w:val="12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3" w:name="bookmark0"/>
                            <w:r>
                              <w:t>18.03.2022</w:t>
                            </w:r>
                            <w:bookmarkEnd w:id="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.95pt;margin-top:22.7pt;width:69.1pt;height:13pt;z-index:-125829375;visibility:visible;mso-wrap-style:square;mso-width-percent:0;mso-height-percent:0;mso-wrap-distance-left:36.95pt;mso-wrap-distance-top:0;mso-wrap-distance-right:5pt;mso-wrap-distance-bottom:7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z6urwIAAK8FAAAOAAAAZHJzL2Uyb0RvYy54bWysVNuOmzAQfa/Uf7D8zgIpuYBCVtkQqkrb&#10;i7TbD3DABKvGprYT2Fb9945NSDa7L1VbHqzBHp85M3M8y9u+4ehIlWZSpDi8CTCiopAlE/sUf33M&#10;vQVG2hBREi4FTfET1fh29fbNsmsTOpG15CVVCECETro2xbUxbeL7uqhpQ/SNbKmAw0qqhhj4VXu/&#10;VKQD9Ib7kyCY+Z1UZatkQbWG3Ww4xCuHX1W0MJ+rSlODeIqBm3GrcuvOrv5qSZK9Im3NihMN8hcs&#10;GsIEBD1DZcQQdFDsFVTDCiW1rMxNIRtfVhUrqMsBsgmDF9k81KSlLhcojm7PZdL/D7b4dPyiECtT&#10;HGEkSAMteqS9QXeyR5GtTtfqBJweWnAzPWxDl12mur2XxTeNhNzUROzpWinZ1ZSUwC60N/1nVwcc&#10;bUF23UdZQhhyMNIB9ZVqbOmgGAjQoUtP585YKgVsLubz6RxOCjgKZ9MwcJ3zSTJebpU276lskDVS&#10;rKDxDpwc77WxZEgyuthYQuaMc9d8Lq42wHHYgdBw1Z5ZEq6XP+Mg3i62i8iLJrOtFwVZ5q3zTeTN&#10;8nA+zd5lm00W/rJxwyipWVlSYcOMugqjP+vbSeGDIs7K0pKz0sJZSlrtdxuu0JGArnP3uZLDycXN&#10;v6bhigC5vEgpnETB3ST28tli7kV5NPXiebDwgjC+i2dBFEdZfp3SPRP031NCXYrj6WQ6aOlC+kVu&#10;gfte50aShhmYHJw1oI6zE0msAreidK01hPHBflYKS/9SCmj32GinVyvRQaym3/XuYTgxWy3vZPkE&#10;AlYSBAZahKkHRi3VD4w6mCAp1t8PRFGM+AcBj8COm9FQo7EbDSIKuJpig9Fgbswwlg6tYvsakMdn&#10;toaHkjMn4guL0/OCqeByOU0wO3ae/zuvy5xd/QYAAP//AwBQSwMEFAAGAAgAAAAhAGgs7kjcAAAA&#10;CAEAAA8AAABkcnMvZG93bnJldi54bWxMjzFPwzAQhXck/oN1SCyIOg6h0BCnQggWthYWNjc+kgj7&#10;HMVuEvrrOSYYT9/Te99V28U7MeEY+0Aa1CoDgdQE21Or4f3t5foeREyGrHGBUMM3RtjW52eVKW2Y&#10;aYfTPrWCSyiWRkOX0lBKGZsOvYmrMCAx+wyjN4nPsZV2NDOXeyfzLFtLb3rihc4M+NRh87U/eg3r&#10;5Xm4et1gPp8aN9HHSamESuvLi+XxAUTCJf2F4Vef1aFmp0M4ko3Cabi72XBSQ3FbgGCeq1yBODBQ&#10;Bci6kv8fqH8AAAD//wMAUEsBAi0AFAAGAAgAAAAhALaDOJL+AAAA4QEAABMAAAAAAAAAAAAAAAAA&#10;AAAAAFtDb250ZW50X1R5cGVzXS54bWxQSwECLQAUAAYACAAAACEAOP0h/9YAAACUAQAACwAAAAAA&#10;AAAAAAAAAAAvAQAAX3JlbHMvLnJlbHNQSwECLQAUAAYACAAAACEALQM+rq8CAACvBQAADgAAAAAA&#10;AAAAAAAAAAAuAgAAZHJzL2Uyb0RvYy54bWxQSwECLQAUAAYACAAAACEAaCzuSNwAAAAIAQAADwAA&#10;AAAAAAAAAAAAAAAJBQAAZHJzL2Rvd25yZXYueG1sUEsFBgAAAAAEAAQA8wAAABIGAAAAAA==&#10;" filled="f" stroked="f">
                <v:textbox style="mso-fit-shape-to-text:t" inset="0,0,0,0">
                  <w:txbxContent>
                    <w:p w:rsidR="000C575F" w:rsidRDefault="0079123D">
                      <w:pPr>
                        <w:pStyle w:val="12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4" w:name="bookmark0"/>
                      <w:r>
                        <w:t>18.03.2022</w:t>
                      </w:r>
                      <w:bookmarkEnd w:id="4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4" w:name="bookmark3"/>
      <w:r w:rsidR="0079123D">
        <w:t>ПОСТАНОВЛЕНИЕ</w:t>
      </w:r>
      <w:bookmarkEnd w:id="4"/>
    </w:p>
    <w:p w:rsidR="000C575F" w:rsidRDefault="0079123D">
      <w:pPr>
        <w:pStyle w:val="40"/>
        <w:shd w:val="clear" w:color="auto" w:fill="auto"/>
        <w:spacing w:after="313" w:line="260" w:lineRule="exact"/>
        <w:ind w:left="20"/>
      </w:pPr>
      <w:r>
        <w:t>г. Благовещенск</w:t>
      </w:r>
    </w:p>
    <w:p w:rsidR="0079123D" w:rsidRDefault="0079123D">
      <w:pPr>
        <w:pStyle w:val="40"/>
        <w:shd w:val="clear" w:color="auto" w:fill="auto"/>
        <w:spacing w:after="313" w:line="260" w:lineRule="exact"/>
        <w:ind w:left="20"/>
      </w:pPr>
      <w:r>
        <w:rPr>
          <w:rStyle w:val="22"/>
        </w:rPr>
        <w:t xml:space="preserve">(в редакции </w:t>
      </w:r>
      <w:hyperlink r:id="rId8" w:history="1">
        <w:r w:rsidRPr="0079123D">
          <w:rPr>
            <w:rStyle w:val="a3"/>
          </w:rPr>
          <w:t>от 13.05.2022 № 2410</w:t>
        </w:r>
      </w:hyperlink>
      <w:r w:rsidR="006F1620">
        <w:rPr>
          <w:rStyle w:val="a3"/>
        </w:rPr>
        <w:t xml:space="preserve">, </w:t>
      </w:r>
      <w:hyperlink r:id="rId9" w:history="1">
        <w:r w:rsidR="006F1620" w:rsidRPr="006F1620">
          <w:rPr>
            <w:rStyle w:val="a3"/>
          </w:rPr>
          <w:t>от 06.09.2022 № 4722</w:t>
        </w:r>
      </w:hyperlink>
      <w:r w:rsidR="006F1620">
        <w:rPr>
          <w:rStyle w:val="22"/>
        </w:rPr>
        <w:t>)</w:t>
      </w:r>
      <w:r>
        <w:rPr>
          <w:rStyle w:val="22"/>
        </w:rPr>
        <w:t>)</w:t>
      </w:r>
    </w:p>
    <w:p w:rsidR="000C575F" w:rsidRDefault="0079123D">
      <w:pPr>
        <w:pStyle w:val="21"/>
        <w:shd w:val="clear" w:color="auto" w:fill="auto"/>
        <w:spacing w:before="0" w:after="0" w:line="322" w:lineRule="exact"/>
        <w:ind w:left="20"/>
      </w:pPr>
      <w:r>
        <w:t xml:space="preserve">Об утверждении </w:t>
      </w:r>
      <w:proofErr w:type="gramStart"/>
      <w:r>
        <w:t>Регламента взаимодействия работников администрации</w:t>
      </w:r>
      <w:r>
        <w:br/>
        <w:t>города</w:t>
      </w:r>
      <w:proofErr w:type="gramEnd"/>
      <w:r>
        <w:t xml:space="preserve"> Благовещенска, выполняющих функции контрактной службы без</w:t>
      </w:r>
      <w:r>
        <w:br/>
        <w:t>образования отдельного подразделения со структурными подразделениям</w:t>
      </w:r>
      <w:r>
        <w:br/>
        <w:t>администрации города Благовещенска, инициирующими осуществление</w:t>
      </w:r>
      <w:r>
        <w:br/>
        <w:t>закупок и комиссиями администрации города Благовещенска по</w:t>
      </w:r>
    </w:p>
    <w:p w:rsidR="000C575F" w:rsidRDefault="0079123D">
      <w:pPr>
        <w:pStyle w:val="21"/>
        <w:shd w:val="clear" w:color="auto" w:fill="auto"/>
        <w:spacing w:before="0" w:after="420" w:line="322" w:lineRule="exact"/>
        <w:ind w:left="20"/>
      </w:pPr>
      <w:r>
        <w:t>осуществлению закупок</w:t>
      </w:r>
    </w:p>
    <w:p w:rsidR="000C575F" w:rsidRDefault="0079123D">
      <w:pPr>
        <w:pStyle w:val="21"/>
        <w:shd w:val="clear" w:color="auto" w:fill="auto"/>
        <w:spacing w:before="0" w:after="0" w:line="322" w:lineRule="exact"/>
        <w:ind w:firstLine="840"/>
        <w:jc w:val="both"/>
      </w:pPr>
      <w:r>
        <w:rPr>
          <w:rStyle w:val="22"/>
        </w:rPr>
        <w:t>В соответствии с Федеральным законом от 02.07.2021 № 360-ФЗ &lt;</w:t>
      </w:r>
      <w:proofErr w:type="gramStart"/>
      <w:r>
        <w:rPr>
          <w:rStyle w:val="22"/>
        </w:rPr>
        <w:t>Ю</w:t>
      </w:r>
      <w:proofErr w:type="gramEnd"/>
      <w:r>
        <w:rPr>
          <w:rStyle w:val="22"/>
        </w:rPr>
        <w:t xml:space="preserve"> внесении изменений в отдельные законодательные акты Российской Федерации», в целях упорядочивания действий администрации города Благовещенска при планировании и осуществлении закупок товаров, раб</w:t>
      </w:r>
      <w:r w:rsidR="008D6618">
        <w:rPr>
          <w:rStyle w:val="22"/>
        </w:rPr>
        <w:t>о</w:t>
      </w:r>
      <w:r>
        <w:rPr>
          <w:rStyle w:val="22"/>
        </w:rPr>
        <w:t>т, услуг для обеспечения муниципальных нужд</w:t>
      </w:r>
    </w:p>
    <w:p w:rsidR="000C575F" w:rsidRDefault="0079123D">
      <w:pPr>
        <w:pStyle w:val="10"/>
        <w:keepNext/>
        <w:keepLines/>
        <w:shd w:val="clear" w:color="auto" w:fill="auto"/>
        <w:spacing w:after="0" w:line="322" w:lineRule="exact"/>
        <w:ind w:firstLine="840"/>
        <w:jc w:val="both"/>
      </w:pPr>
      <w:bookmarkStart w:id="5" w:name="bookmark4"/>
      <w:r>
        <w:rPr>
          <w:rStyle w:val="11"/>
          <w:b/>
          <w:bCs/>
        </w:rPr>
        <w:t xml:space="preserve">н </w:t>
      </w:r>
      <w:proofErr w:type="gramStart"/>
      <w:r>
        <w:rPr>
          <w:rStyle w:val="11"/>
          <w:b/>
          <w:bCs/>
        </w:rPr>
        <w:t>о</w:t>
      </w:r>
      <w:proofErr w:type="gramEnd"/>
      <w:r>
        <w:rPr>
          <w:rStyle w:val="11"/>
          <w:b/>
          <w:bCs/>
        </w:rPr>
        <w:t xml:space="preserve"> с г а и о в л я ю:</w:t>
      </w:r>
      <w:bookmarkEnd w:id="5"/>
    </w:p>
    <w:p w:rsidR="000C575F" w:rsidRDefault="0079123D">
      <w:pPr>
        <w:pStyle w:val="21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0" w:line="322" w:lineRule="exact"/>
        <w:ind w:firstLine="840"/>
        <w:jc w:val="both"/>
      </w:pPr>
      <w:r>
        <w:rPr>
          <w:rStyle w:val="22"/>
        </w:rPr>
        <w:t>Утвердить Регламент взаимодействия работников администраций города Благовещенска, выполняющих функции контрактной службы б</w:t>
      </w:r>
      <w:r w:rsidR="008D6618">
        <w:rPr>
          <w:rStyle w:val="22"/>
        </w:rPr>
        <w:t>е</w:t>
      </w:r>
      <w:r>
        <w:rPr>
          <w:rStyle w:val="22"/>
        </w:rPr>
        <w:t xml:space="preserve">з образования отдельного подразделения со структурными подразделениям администрации города Благовещенска, инициирующими </w:t>
      </w:r>
      <w:r w:rsidR="008D6618">
        <w:rPr>
          <w:rStyle w:val="22"/>
        </w:rPr>
        <w:t>осуществление</w:t>
      </w:r>
      <w:r>
        <w:rPr>
          <w:rStyle w:val="22"/>
        </w:rPr>
        <w:t xml:space="preserve"> закупок и комиссиями администрации города Благовещенска </w:t>
      </w:r>
      <w:proofErr w:type="gramStart"/>
      <w:r>
        <w:rPr>
          <w:rStyle w:val="22"/>
        </w:rPr>
        <w:t>до</w:t>
      </w:r>
      <w:proofErr w:type="gramEnd"/>
      <w:r>
        <w:rPr>
          <w:rStyle w:val="22"/>
        </w:rPr>
        <w:t xml:space="preserve"> </w:t>
      </w:r>
      <w:proofErr w:type="gramStart"/>
      <w:r>
        <w:rPr>
          <w:rStyle w:val="22"/>
        </w:rPr>
        <w:t>осуществлению</w:t>
      </w:r>
      <w:proofErr w:type="gramEnd"/>
      <w:r>
        <w:rPr>
          <w:rStyle w:val="22"/>
        </w:rPr>
        <w:t xml:space="preserve"> закупок согласно приложению к настоящем постановлению.</w:t>
      </w:r>
    </w:p>
    <w:p w:rsidR="000C575F" w:rsidRDefault="0079123D">
      <w:pPr>
        <w:pStyle w:val="21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0" w:line="322" w:lineRule="exact"/>
        <w:ind w:firstLine="840"/>
        <w:jc w:val="both"/>
      </w:pPr>
      <w:r>
        <w:rPr>
          <w:rStyle w:val="22"/>
        </w:rPr>
        <w:t xml:space="preserve">Признать утратившими силу постановления администрации города Благовещенска от 31.07.2015 № 2851, от 14.01.2016 № 90, от 11.07.2017 № 2167, от 25.02.2019 № 591, от 18.04.2019 № 1246, </w:t>
      </w:r>
      <w:proofErr w:type="gramStart"/>
      <w:r>
        <w:rPr>
          <w:rStyle w:val="22"/>
        </w:rPr>
        <w:t>от</w:t>
      </w:r>
      <w:proofErr w:type="gramEnd"/>
      <w:r>
        <w:rPr>
          <w:rStyle w:val="22"/>
        </w:rPr>
        <w:t xml:space="preserve"> 27.01.2020 № 213, </w:t>
      </w:r>
      <w:r w:rsidR="008D6618" w:rsidRPr="008D6618">
        <w:rPr>
          <w:bCs/>
          <w:iCs/>
        </w:rPr>
        <w:t>от</w:t>
      </w:r>
      <w:r w:rsidRPr="008D6618">
        <w:rPr>
          <w:b/>
          <w:bCs/>
          <w:iCs/>
        </w:rPr>
        <w:t xml:space="preserve"> </w:t>
      </w:r>
      <w:r w:rsidRPr="008D6618">
        <w:t>17.</w:t>
      </w:r>
      <w:r>
        <w:rPr>
          <w:rStyle w:val="22"/>
        </w:rPr>
        <w:t>04.2020 № 1199, от 13.07.2020 № 2166.</w:t>
      </w:r>
    </w:p>
    <w:p w:rsidR="000C575F" w:rsidRDefault="0079123D" w:rsidP="008D6618">
      <w:pPr>
        <w:pStyle w:val="21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0" w:line="322" w:lineRule="exact"/>
        <w:ind w:firstLine="840"/>
        <w:jc w:val="both"/>
        <w:rPr>
          <w:rStyle w:val="22"/>
        </w:rPr>
      </w:pPr>
      <w:proofErr w:type="gramStart"/>
      <w:r>
        <w:rPr>
          <w:rStyle w:val="22"/>
        </w:rPr>
        <w:t>Контроль за</w:t>
      </w:r>
      <w:proofErr w:type="gramEnd"/>
      <w:r>
        <w:rPr>
          <w:rStyle w:val="22"/>
        </w:rPr>
        <w:t xml:space="preserve"> исполнением настоящего постановления оставляю </w:t>
      </w:r>
      <w:r w:rsidR="008D6618">
        <w:rPr>
          <w:rStyle w:val="22"/>
        </w:rPr>
        <w:t>з</w:t>
      </w:r>
      <w:r>
        <w:rPr>
          <w:rStyle w:val="22"/>
        </w:rPr>
        <w:t>а собой.</w:t>
      </w:r>
    </w:p>
    <w:p w:rsidR="008D6618" w:rsidRDefault="008D6618" w:rsidP="008D6618">
      <w:pPr>
        <w:pStyle w:val="21"/>
        <w:shd w:val="clear" w:color="auto" w:fill="auto"/>
        <w:tabs>
          <w:tab w:val="left" w:pos="1050"/>
        </w:tabs>
        <w:spacing w:before="0" w:after="0" w:line="322" w:lineRule="exact"/>
        <w:jc w:val="both"/>
        <w:rPr>
          <w:rStyle w:val="22"/>
        </w:rPr>
      </w:pPr>
    </w:p>
    <w:p w:rsidR="008D6618" w:rsidRDefault="008D6618" w:rsidP="008D6618">
      <w:pPr>
        <w:pStyle w:val="21"/>
        <w:shd w:val="clear" w:color="auto" w:fill="auto"/>
        <w:tabs>
          <w:tab w:val="left" w:pos="1050"/>
        </w:tabs>
        <w:spacing w:before="0" w:after="0" w:line="322" w:lineRule="exact"/>
        <w:jc w:val="both"/>
      </w:pPr>
    </w:p>
    <w:p w:rsidR="000C575F" w:rsidRDefault="00D57739">
      <w:pPr>
        <w:pStyle w:val="21"/>
        <w:shd w:val="clear" w:color="auto" w:fill="auto"/>
        <w:spacing w:before="0" w:after="0" w:line="280" w:lineRule="exact"/>
        <w:ind w:left="400"/>
        <w:jc w:val="left"/>
        <w:sectPr w:rsidR="000C575F">
          <w:pgSz w:w="11900" w:h="16840"/>
          <w:pgMar w:top="1237" w:right="771" w:bottom="3007" w:left="1491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54000" distL="560705" distR="63500" simplePos="0" relativeHeight="377487108" behindDoc="1" locked="0" layoutInCell="1" allowOverlap="1">
                <wp:simplePos x="0" y="0"/>
                <wp:positionH relativeFrom="margin">
                  <wp:posOffset>4876800</wp:posOffset>
                </wp:positionH>
                <wp:positionV relativeFrom="paragraph">
                  <wp:posOffset>-29210</wp:posOffset>
                </wp:positionV>
                <wp:extent cx="1073150" cy="177800"/>
                <wp:effectExtent l="3810" t="0" r="0" b="3810"/>
                <wp:wrapSquare wrapText="left"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75F" w:rsidRDefault="0079123D">
                            <w:pPr>
                              <w:pStyle w:val="a4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0"/>
                              </w:rPr>
                              <w:t xml:space="preserve">О.И. </w:t>
                            </w:r>
                            <w:proofErr w:type="spellStart"/>
                            <w:r>
                              <w:rPr>
                                <w:rStyle w:val="Exact0"/>
                              </w:rPr>
                              <w:t>Имамеев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84pt;margin-top:-2.3pt;width:84.5pt;height:14pt;z-index:-125829372;visibility:visible;mso-wrap-style:square;mso-width-percent:0;mso-height-percent:0;mso-wrap-distance-left:44.1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5mesgIAALAFAAAOAAAAZHJzL2Uyb0RvYy54bWysVG1vmzAQ/j5p/8Hyd8pLSQgopGpDmCZ1&#10;L1K7H+CACdbAZrYT6Kr9951NSNr0y7SND9Zhn5977u7xLW+GtkEHKhUTPMX+lYcR5YUoGd+l+Ntj&#10;7iwwUprwkjSC0xQ/UYVvVu/fLfsuoYGoRVNSiQCEq6TvUlxr3SWuq4qatkRdiY5yOKyEbImGX7lz&#10;S0l6QG8bN/C8udsLWXZSFFQp2M3GQ7yy+FVFC/2lqhTVqEkxcNN2lXbdmtVdLUmyk6SrWXGkQf6C&#10;RUsYh6AnqIxogvaSvYFqWSGFEpW+KkTriqpiBbU5QDa+d5HNQ006anOB4qjuVCb1/2CLz4evErEy&#10;xdcYcdJCix7poNGdGFBkqtN3KgGnhw7c9ADb0GWbqeruRfFdIS7WNeE7eiul6GtKSmDnm5vui6sj&#10;jjIg2/6TKCEM2WthgYZKtqZ0UAwE6NClp1NnDJXChPSia38GRwWc+VG08GzrXJJMtzup9AcqWmSM&#10;FEvovEUnh3ulDRuSTC4mGBc5axrb/Ya/2gDHcQdiw1VzZljYZj7HXrxZbBahEwbzjRN6Webc5uvQ&#10;med+NMuus/U683+ZuH6Y1KwsKTdhJmH54Z817ijxURInaSnRsNLAGUpK7rbrRqIDAWHn9rM1h5Oz&#10;m/uahi0C5HKRkh+E3l0QO/l8ETlhHs6cOPIWjufHd/HcC+Mwy1+ndM84/feUUJ/ieBbMRjGdSV/k&#10;5tnvbW4kaZmG0dGwNsUgB/iME0mMBDe8tLYmrBntF6Uw9M+lgHZPjbaCNRod1aqH7WBfRmCAjZi3&#10;onwCBUsBAgMtwtgDoxbyJ0Y9jJAUqx97IilGzUcOr8DMm8mQk7GdDMILuJpijdForvU4l/adZLsa&#10;kKd3dgsvJWdWxGcWx/cFY8HmchxhZu68/Lde50G7+g0AAP//AwBQSwMEFAAGAAgAAAAhACB3gAHf&#10;AAAACQEAAA8AAABkcnMvZG93bnJldi54bWxMj8FOwzAQRO9I/IO1SFxQ6ySt0jaNUyEEF24ULtzc&#10;eJtE2OsodpPQr2c5wXF2RrNvysPsrBhxCJ0nBekyAYFUe9NRo+Dj/WWxBRGiJqOtJ1TwjQEO1e1N&#10;qQvjJ3rD8RgbwSUUCq2gjbEvpAx1i06Hpe+R2Dv7wenIcmikGfTE5c7KLEly6XRH/KHVPT61WH8d&#10;L05BPj/3D687zKZrbUf6vKZpxFSp+7v5cQ8i4hz/wvCLz+hQMdPJX8gEYRVs8i1viQoW6xwEB3ar&#10;DR9OCrLVGmRVyv8Lqh8AAAD//wMAUEsBAi0AFAAGAAgAAAAhALaDOJL+AAAA4QEAABMAAAAAAAAA&#10;AAAAAAAAAAAAAFtDb250ZW50X1R5cGVzXS54bWxQSwECLQAUAAYACAAAACEAOP0h/9YAAACUAQAA&#10;CwAAAAAAAAAAAAAAAAAvAQAAX3JlbHMvLnJlbHNQSwECLQAUAAYACAAAACEAnK+ZnrICAACwBQAA&#10;DgAAAAAAAAAAAAAAAAAuAgAAZHJzL2Uyb0RvYy54bWxQSwECLQAUAAYACAAAACEAIHeAAd8AAAAJ&#10;AQAADwAAAAAAAAAAAAAAAAAMBQAAZHJzL2Rvd25yZXYueG1sUEsFBgAAAAAEAAQA8wAAABgGAAAA&#10;AA==&#10;" filled="f" stroked="f">
                <v:textbox style="mso-fit-shape-to-text:t" inset="0,0,0,0">
                  <w:txbxContent>
                    <w:p w:rsidR="000C575F" w:rsidRDefault="0079123D">
                      <w:pPr>
                        <w:pStyle w:val="a4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0"/>
                        </w:rPr>
                        <w:t xml:space="preserve">О.И. </w:t>
                      </w:r>
                      <w:proofErr w:type="spellStart"/>
                      <w:r>
                        <w:rPr>
                          <w:rStyle w:val="Exact0"/>
                        </w:rPr>
                        <w:t>Имамеев</w:t>
                      </w:r>
                      <w:proofErr w:type="spellEnd"/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79123D">
        <w:t>Мэр города Благовещенска</w:t>
      </w:r>
    </w:p>
    <w:p w:rsidR="000C575F" w:rsidRDefault="0079123D">
      <w:pPr>
        <w:pStyle w:val="21"/>
        <w:shd w:val="clear" w:color="auto" w:fill="auto"/>
        <w:spacing w:before="0" w:after="20" w:line="280" w:lineRule="exact"/>
        <w:ind w:left="5300"/>
        <w:jc w:val="left"/>
      </w:pPr>
      <w:r>
        <w:lastRenderedPageBreak/>
        <w:t>Приложение</w:t>
      </w:r>
    </w:p>
    <w:p w:rsidR="000C575F" w:rsidRDefault="0079123D">
      <w:pPr>
        <w:pStyle w:val="21"/>
        <w:shd w:val="clear" w:color="auto" w:fill="auto"/>
        <w:spacing w:before="0" w:after="596" w:line="317" w:lineRule="exact"/>
        <w:ind w:left="5300"/>
        <w:jc w:val="left"/>
      </w:pPr>
      <w:r>
        <w:t xml:space="preserve">к постановлению администрации города Благовещенска от </w:t>
      </w:r>
      <w:r>
        <w:rPr>
          <w:rStyle w:val="213pt"/>
        </w:rPr>
        <w:t>18.03.2022 № 1281</w:t>
      </w:r>
    </w:p>
    <w:p w:rsidR="000C575F" w:rsidRDefault="0079123D">
      <w:pPr>
        <w:pStyle w:val="10"/>
        <w:keepNext/>
        <w:keepLines/>
        <w:shd w:val="clear" w:color="auto" w:fill="auto"/>
        <w:spacing w:after="0" w:line="322" w:lineRule="exact"/>
        <w:ind w:right="20" w:firstLine="0"/>
        <w:jc w:val="center"/>
      </w:pPr>
      <w:bookmarkStart w:id="6" w:name="bookmark5"/>
      <w:r>
        <w:t>Регламент</w:t>
      </w:r>
      <w:bookmarkEnd w:id="6"/>
    </w:p>
    <w:p w:rsidR="000C575F" w:rsidRDefault="0079123D">
      <w:pPr>
        <w:pStyle w:val="50"/>
        <w:shd w:val="clear" w:color="auto" w:fill="auto"/>
        <w:ind w:right="20"/>
      </w:pPr>
      <w:r>
        <w:t>взаимодействия работников администрации города Благовещенска,</w:t>
      </w:r>
      <w:r>
        <w:br/>
        <w:t>выполняющих функции контрактной службы без образования</w:t>
      </w:r>
      <w:r>
        <w:br/>
        <w:t>отдельного подразделения со структурными подразделениями</w:t>
      </w:r>
      <w:r>
        <w:br/>
        <w:t>администрации города Благовещенска, инициирующими осуществление</w:t>
      </w:r>
      <w:r>
        <w:br/>
        <w:t xml:space="preserve">закупок и комиссиями администрации города Благовещенска </w:t>
      </w:r>
      <w:proofErr w:type="gramStart"/>
      <w:r>
        <w:t>по</w:t>
      </w:r>
      <w:proofErr w:type="gramEnd"/>
    </w:p>
    <w:p w:rsidR="000C575F" w:rsidRDefault="0079123D">
      <w:pPr>
        <w:pStyle w:val="10"/>
        <w:keepNext/>
        <w:keepLines/>
        <w:shd w:val="clear" w:color="auto" w:fill="auto"/>
        <w:spacing w:after="300" w:line="322" w:lineRule="exact"/>
        <w:ind w:right="20" w:firstLine="0"/>
        <w:jc w:val="center"/>
      </w:pPr>
      <w:bookmarkStart w:id="7" w:name="bookmark6"/>
      <w:r>
        <w:t>осуществлению закупок</w:t>
      </w:r>
      <w:bookmarkEnd w:id="7"/>
    </w:p>
    <w:p w:rsidR="000C575F" w:rsidRDefault="0079123D">
      <w:pPr>
        <w:pStyle w:val="10"/>
        <w:keepNext/>
        <w:keepLines/>
        <w:shd w:val="clear" w:color="auto" w:fill="auto"/>
        <w:spacing w:after="0" w:line="322" w:lineRule="exact"/>
        <w:ind w:right="20" w:firstLine="0"/>
        <w:jc w:val="center"/>
      </w:pPr>
      <w:bookmarkStart w:id="8" w:name="bookmark7"/>
      <w:r>
        <w:rPr>
          <w:rStyle w:val="11"/>
          <w:b/>
          <w:bCs/>
        </w:rPr>
        <w:t>I. Общие положения</w:t>
      </w:r>
      <w:bookmarkEnd w:id="8"/>
    </w:p>
    <w:p w:rsidR="000C575F" w:rsidRDefault="0079123D">
      <w:pPr>
        <w:pStyle w:val="21"/>
        <w:numPr>
          <w:ilvl w:val="0"/>
          <w:numId w:val="2"/>
        </w:numPr>
        <w:shd w:val="clear" w:color="auto" w:fill="auto"/>
        <w:tabs>
          <w:tab w:val="left" w:pos="1234"/>
        </w:tabs>
        <w:spacing w:before="0" w:after="0" w:line="322" w:lineRule="exact"/>
        <w:ind w:firstLine="800"/>
        <w:jc w:val="both"/>
      </w:pPr>
      <w:proofErr w:type="gramStart"/>
      <w:r>
        <w:rPr>
          <w:rStyle w:val="22"/>
        </w:rPr>
        <w:t>Настоящий Регламент взаимодействия работников администраций города Благовещенска, выполняющих функции контрактной службы б</w:t>
      </w:r>
      <w:r w:rsidR="008D6618">
        <w:rPr>
          <w:rStyle w:val="22"/>
        </w:rPr>
        <w:t>е</w:t>
      </w:r>
      <w:r>
        <w:rPr>
          <w:rStyle w:val="22"/>
        </w:rPr>
        <w:t xml:space="preserve">з образования отдельного подразделения (далее </w:t>
      </w:r>
      <w:r>
        <w:rPr>
          <w:rStyle w:val="23"/>
        </w:rPr>
        <w:t xml:space="preserve">- </w:t>
      </w:r>
      <w:r>
        <w:rPr>
          <w:rStyle w:val="22"/>
        </w:rPr>
        <w:t>работники контрактной службы и Контрактная служба соответственно) со структурным</w:t>
      </w:r>
      <w:r w:rsidR="008D6618">
        <w:rPr>
          <w:rStyle w:val="22"/>
        </w:rPr>
        <w:t>и</w:t>
      </w:r>
      <w:r>
        <w:rPr>
          <w:rStyle w:val="22"/>
        </w:rPr>
        <w:t xml:space="preserve"> подразделениями администрации города Благовещенска, инициирующими осуществление закупок (далее </w:t>
      </w:r>
      <w:r>
        <w:rPr>
          <w:rStyle w:val="24"/>
        </w:rPr>
        <w:t xml:space="preserve">- </w:t>
      </w:r>
      <w:r>
        <w:rPr>
          <w:rStyle w:val="22"/>
        </w:rPr>
        <w:t xml:space="preserve">Инициатор закупок) и комиссиями администрации города Благовещенска по осуществлению закупок (далее </w:t>
      </w:r>
      <w:r>
        <w:rPr>
          <w:rStyle w:val="24"/>
        </w:rPr>
        <w:t xml:space="preserve">- </w:t>
      </w:r>
      <w:r>
        <w:rPr>
          <w:rStyle w:val="22"/>
        </w:rPr>
        <w:t>Комиссии и Регламент соответственно) разработан в соответствии с Федеральным законом от 05.04.2013 № 44-ФЗ «О контрактной системе</w:t>
      </w:r>
      <w:proofErr w:type="gramEnd"/>
      <w:r>
        <w:rPr>
          <w:rStyle w:val="22"/>
        </w:rPr>
        <w:t xml:space="preserve"> в сфере закупок товаров, работ, услуг для обеспечения государственных й муниципальных нужд» (далее </w:t>
      </w:r>
      <w:r>
        <w:rPr>
          <w:rStyle w:val="24"/>
        </w:rPr>
        <w:t xml:space="preserve">- </w:t>
      </w:r>
      <w:r>
        <w:rPr>
          <w:rStyle w:val="22"/>
        </w:rPr>
        <w:t xml:space="preserve">Закон о контрактной системе), Федеральным законом от 26.07.2006 № 135-ФЗ «О защите конкуренции» (далее </w:t>
      </w:r>
      <w:r>
        <w:rPr>
          <w:rStyle w:val="23"/>
        </w:rPr>
        <w:t xml:space="preserve">- </w:t>
      </w:r>
      <w:r>
        <w:rPr>
          <w:rStyle w:val="22"/>
        </w:rPr>
        <w:t xml:space="preserve">Закон </w:t>
      </w:r>
      <w:r>
        <w:rPr>
          <w:rStyle w:val="23"/>
        </w:rPr>
        <w:t xml:space="preserve">о </w:t>
      </w:r>
      <w:r>
        <w:rPr>
          <w:rStyle w:val="22"/>
        </w:rPr>
        <w:t>конкуренции), постановлением администрации города Благовещенска от 18.02.2014 № 883 (в ред. от 19.01.2022 № 194) «Об утверждении Положений о контрактной службе администрации города Благовещенска».</w:t>
      </w:r>
    </w:p>
    <w:p w:rsidR="000C575F" w:rsidRDefault="0079123D">
      <w:pPr>
        <w:pStyle w:val="21"/>
        <w:numPr>
          <w:ilvl w:val="0"/>
          <w:numId w:val="2"/>
        </w:numPr>
        <w:shd w:val="clear" w:color="auto" w:fill="auto"/>
        <w:tabs>
          <w:tab w:val="left" w:pos="1239"/>
        </w:tabs>
        <w:spacing w:before="0" w:after="0" w:line="322" w:lineRule="exact"/>
        <w:ind w:firstLine="800"/>
        <w:jc w:val="both"/>
      </w:pPr>
      <w:r>
        <w:rPr>
          <w:rStyle w:val="22"/>
        </w:rPr>
        <w:t xml:space="preserve">Регламент устанавливает порядок действий работников контрактной службы при осуществлении своих </w:t>
      </w:r>
      <w:proofErr w:type="gramStart"/>
      <w:r>
        <w:rPr>
          <w:rStyle w:val="22"/>
        </w:rPr>
        <w:t>полномочий</w:t>
      </w:r>
      <w:proofErr w:type="gramEnd"/>
      <w:r>
        <w:rPr>
          <w:rStyle w:val="22"/>
        </w:rPr>
        <w:t xml:space="preserve"> и определяем механизм взаимодействия Контрактной службы с Инициаторами закупок!, Комиссиями в части планирования и осуществления муниципальный заказчиком </w:t>
      </w:r>
      <w:r>
        <w:rPr>
          <w:rStyle w:val="24"/>
        </w:rPr>
        <w:t xml:space="preserve">- </w:t>
      </w:r>
      <w:r>
        <w:rPr>
          <w:rStyle w:val="22"/>
        </w:rPr>
        <w:t xml:space="preserve">администрацией города Благовещенска (далее </w:t>
      </w:r>
      <w:r>
        <w:rPr>
          <w:rStyle w:val="23"/>
        </w:rPr>
        <w:t xml:space="preserve">- </w:t>
      </w:r>
      <w:r>
        <w:rPr>
          <w:rStyle w:val="22"/>
        </w:rPr>
        <w:t xml:space="preserve">Заказчики закупок товаров, работ, услуг (далее </w:t>
      </w:r>
      <w:r>
        <w:rPr>
          <w:rStyle w:val="24"/>
        </w:rPr>
        <w:t xml:space="preserve">- </w:t>
      </w:r>
      <w:r>
        <w:rPr>
          <w:rStyle w:val="22"/>
        </w:rPr>
        <w:t>закупки) для обеспечения муниципальных нужд.</w:t>
      </w:r>
    </w:p>
    <w:p w:rsidR="000C575F" w:rsidRDefault="0079123D">
      <w:pPr>
        <w:pStyle w:val="21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304" w:line="322" w:lineRule="exact"/>
        <w:ind w:firstLine="800"/>
        <w:jc w:val="both"/>
      </w:pPr>
      <w:r>
        <w:rPr>
          <w:rStyle w:val="22"/>
        </w:rPr>
        <w:t>Взаимодействие Контрактной службы с Инициаторами закупок осуществляется через систему электронного документооборота «ДЕЛО».</w:t>
      </w:r>
    </w:p>
    <w:p w:rsidR="000C575F" w:rsidRDefault="0079123D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604"/>
        </w:tabs>
        <w:spacing w:after="0" w:line="317" w:lineRule="exact"/>
        <w:ind w:left="1200" w:firstLine="0"/>
        <w:jc w:val="both"/>
      </w:pPr>
      <w:bookmarkStart w:id="9" w:name="bookmark8"/>
      <w:r>
        <w:t>Порядок взаимодействия при планировании закупок</w:t>
      </w:r>
      <w:bookmarkEnd w:id="9"/>
    </w:p>
    <w:p w:rsidR="000C575F" w:rsidRDefault="0079123D" w:rsidP="00D57739">
      <w:pPr>
        <w:pStyle w:val="21"/>
        <w:numPr>
          <w:ilvl w:val="0"/>
          <w:numId w:val="4"/>
        </w:numPr>
        <w:shd w:val="clear" w:color="auto" w:fill="auto"/>
        <w:tabs>
          <w:tab w:val="left" w:pos="1230"/>
        </w:tabs>
        <w:spacing w:before="0" w:after="0" w:line="240" w:lineRule="auto"/>
        <w:ind w:firstLine="800"/>
        <w:jc w:val="both"/>
      </w:pPr>
      <w:proofErr w:type="gramStart"/>
      <w:r>
        <w:t xml:space="preserve">Инициаторы закупок осуществляют закупки в соответствии </w:t>
      </w:r>
      <w:r>
        <w:rPr>
          <w:rStyle w:val="23"/>
        </w:rPr>
        <w:t xml:space="preserve">с </w:t>
      </w:r>
      <w:r>
        <w:t xml:space="preserve">информацией, включенной в план-график закупок товаров, работ, услуг на очередной финансовый год и плановый период (далее </w:t>
      </w:r>
      <w:r>
        <w:rPr>
          <w:rStyle w:val="23"/>
        </w:rPr>
        <w:t xml:space="preserve">- </w:t>
      </w:r>
      <w:r>
        <w:t>план-график Закупки, не предусмотренные планом-графиком, не могут быт</w:t>
      </w:r>
      <w:r w:rsidR="008D6618">
        <w:t xml:space="preserve">ь </w:t>
      </w:r>
      <w:r>
        <w:rPr>
          <w:rStyle w:val="22"/>
        </w:rPr>
        <w:t>осуществлены.</w:t>
      </w:r>
      <w:proofErr w:type="gramEnd"/>
    </w:p>
    <w:p w:rsidR="000C575F" w:rsidRDefault="0079123D" w:rsidP="00D57739">
      <w:pPr>
        <w:pStyle w:val="21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40" w:lineRule="auto"/>
        <w:ind w:firstLine="760"/>
        <w:jc w:val="both"/>
      </w:pPr>
      <w:proofErr w:type="gramStart"/>
      <w:r>
        <w:rPr>
          <w:rStyle w:val="22"/>
        </w:rPr>
        <w:t xml:space="preserve">Работники контрактной службы или другие лица, уполномоченные </w:t>
      </w:r>
      <w:r>
        <w:rPr>
          <w:rStyle w:val="22"/>
        </w:rPr>
        <w:lastRenderedPageBreak/>
        <w:t xml:space="preserve">руководителем Инициатора закупок (далее </w:t>
      </w:r>
      <w:r>
        <w:rPr>
          <w:rStyle w:val="24"/>
        </w:rPr>
        <w:t xml:space="preserve">- </w:t>
      </w:r>
      <w:r>
        <w:rPr>
          <w:rStyle w:val="22"/>
        </w:rPr>
        <w:t xml:space="preserve">работник Инициатора закупок) определяют потребность в товарах, работах, услугах на очередной финансовый год заблаговременно, формируют сведения о планируемых закупках на очередной финансовый год и плановый период (далее </w:t>
      </w:r>
      <w:r>
        <w:rPr>
          <w:rStyle w:val="24"/>
        </w:rPr>
        <w:t xml:space="preserve">- </w:t>
      </w:r>
      <w:r>
        <w:rPr>
          <w:rStyle w:val="22"/>
        </w:rPr>
        <w:t>Сведения) по форме, согласно Приложению № 1 к настоящему Регламенту, согласовывают Сведения с руководителем Инициатора закупок, подписывают заместителем мэра города Благовещенска, курирующим Инициатора</w:t>
      </w:r>
      <w:proofErr w:type="gramEnd"/>
      <w:r>
        <w:rPr>
          <w:rStyle w:val="22"/>
        </w:rPr>
        <w:t xml:space="preserve"> закупок и не позднее 01 июля текущего года направляет сформированные Сведения с приложением обосновывающих документов Руководителю контрактной службы. Руководитель контрактной службы направляет полученные Сведения для проверки и формирования части проекта бюджета в </w:t>
      </w:r>
      <w:r w:rsidRPr="0079123D">
        <w:rPr>
          <w:highlight w:val="yellow"/>
        </w:rPr>
        <w:t>сектор контрактной службы управления бюджетного учета администрации города Благовещенска</w:t>
      </w:r>
      <w:r>
        <w:rPr>
          <w:rStyle w:val="22"/>
        </w:rPr>
        <w:t xml:space="preserve"> (далее - Сектор)</w:t>
      </w:r>
      <w:proofErr w:type="gramStart"/>
      <w:r>
        <w:rPr>
          <w:rStyle w:val="22"/>
        </w:rPr>
        <w:t>.</w:t>
      </w:r>
      <w:proofErr w:type="gramEnd"/>
      <w:r>
        <w:rPr>
          <w:rStyle w:val="22"/>
        </w:rPr>
        <w:t xml:space="preserve"> (</w:t>
      </w:r>
      <w:proofErr w:type="gramStart"/>
      <w:r>
        <w:rPr>
          <w:rStyle w:val="22"/>
        </w:rPr>
        <w:t>в</w:t>
      </w:r>
      <w:proofErr w:type="gramEnd"/>
      <w:r>
        <w:rPr>
          <w:rStyle w:val="22"/>
        </w:rPr>
        <w:t xml:space="preserve"> ред. Пост </w:t>
      </w:r>
      <w:hyperlink r:id="rId10" w:history="1">
        <w:r w:rsidRPr="0079123D">
          <w:rPr>
            <w:rStyle w:val="a3"/>
          </w:rPr>
          <w:t>от 13.05.2022 № 2410</w:t>
        </w:r>
      </w:hyperlink>
      <w:r>
        <w:rPr>
          <w:rStyle w:val="22"/>
        </w:rPr>
        <w:t>)</w:t>
      </w:r>
    </w:p>
    <w:p w:rsidR="000C575F" w:rsidRDefault="0079123D" w:rsidP="008D6618">
      <w:pPr>
        <w:pStyle w:val="21"/>
        <w:shd w:val="clear" w:color="auto" w:fill="auto"/>
        <w:tabs>
          <w:tab w:val="left" w:pos="7313"/>
        </w:tabs>
        <w:spacing w:before="0" w:after="0" w:line="322" w:lineRule="exact"/>
        <w:ind w:firstLine="760"/>
        <w:jc w:val="both"/>
      </w:pPr>
      <w:r>
        <w:rPr>
          <w:rStyle w:val="22"/>
        </w:rPr>
        <w:t>Работники Инициатора закупок обеспечивают соответствие закупок целевым статьям расходов бюджета, целевое и эффективное расходование бюджетных средств, сформированных в соответствии с муниципальными программами и не включенными в муниципальные программы направлений деятельности органов местного самоуправления</w:t>
      </w:r>
      <w:r w:rsidR="008D6618">
        <w:rPr>
          <w:rStyle w:val="22"/>
        </w:rPr>
        <w:t xml:space="preserve"> </w:t>
      </w:r>
      <w:r>
        <w:rPr>
          <w:rStyle w:val="22"/>
        </w:rPr>
        <w:t>(непрограммные</w:t>
      </w:r>
      <w:r w:rsidR="008D6618">
        <w:rPr>
          <w:rStyle w:val="22"/>
        </w:rPr>
        <w:t xml:space="preserve"> </w:t>
      </w:r>
      <w:r>
        <w:rPr>
          <w:rStyle w:val="22"/>
        </w:rPr>
        <w:t>направления деятельности).</w:t>
      </w:r>
    </w:p>
    <w:p w:rsidR="000C575F" w:rsidRDefault="0079123D">
      <w:pPr>
        <w:pStyle w:val="21"/>
        <w:numPr>
          <w:ilvl w:val="0"/>
          <w:numId w:val="4"/>
        </w:numPr>
        <w:shd w:val="clear" w:color="auto" w:fill="auto"/>
        <w:tabs>
          <w:tab w:val="left" w:pos="1411"/>
        </w:tabs>
        <w:spacing w:before="0" w:after="0" w:line="322" w:lineRule="exact"/>
        <w:ind w:firstLine="760"/>
        <w:jc w:val="both"/>
      </w:pPr>
      <w:r>
        <w:rPr>
          <w:rStyle w:val="22"/>
        </w:rPr>
        <w:t>Сектор в течение 10 (десяти) рабочих дней со дня получения Сведений проверяет их, формирует проект плана-графика и предоставляет его для согласования Руководителю контрактной службы.</w:t>
      </w:r>
    </w:p>
    <w:p w:rsidR="000C575F" w:rsidRDefault="0079123D" w:rsidP="008D6618">
      <w:pPr>
        <w:pStyle w:val="21"/>
        <w:shd w:val="clear" w:color="auto" w:fill="auto"/>
        <w:tabs>
          <w:tab w:val="left" w:pos="4690"/>
          <w:tab w:val="left" w:pos="7313"/>
        </w:tabs>
        <w:spacing w:before="0" w:after="0" w:line="322" w:lineRule="exact"/>
        <w:ind w:firstLine="760"/>
        <w:jc w:val="both"/>
      </w:pPr>
      <w:r>
        <w:rPr>
          <w:rStyle w:val="22"/>
        </w:rPr>
        <w:t>В случае наличия замечаний к представленным Сведениям, Сектор уведомляет об этом Инициатора закупок, который в течение 3 (трех) рабочих дней со дня получения уведомления обязан устранить выявленные замечания. Скорректированная</w:t>
      </w:r>
      <w:r w:rsidR="008D6618">
        <w:rPr>
          <w:rStyle w:val="22"/>
        </w:rPr>
        <w:t xml:space="preserve"> </w:t>
      </w:r>
      <w:r>
        <w:rPr>
          <w:rStyle w:val="22"/>
        </w:rPr>
        <w:t>часть Сведений</w:t>
      </w:r>
      <w:r>
        <w:rPr>
          <w:rStyle w:val="22"/>
        </w:rPr>
        <w:tab/>
        <w:t>предоставляется</w:t>
      </w:r>
      <w:r w:rsidR="008D6618">
        <w:rPr>
          <w:rStyle w:val="22"/>
        </w:rPr>
        <w:t xml:space="preserve"> </w:t>
      </w:r>
      <w:r>
        <w:rPr>
          <w:rStyle w:val="22"/>
        </w:rPr>
        <w:t>Руководителю контрактной службы.</w:t>
      </w:r>
    </w:p>
    <w:p w:rsidR="000C575F" w:rsidRDefault="0079123D" w:rsidP="0079123D">
      <w:pPr>
        <w:pStyle w:val="21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Руководитель контрактной службы в течение 2 (двух) рабочих дней согласовывает проект плана-графика и передает его в </w:t>
      </w:r>
      <w:r w:rsidRPr="0079123D">
        <w:rPr>
          <w:highlight w:val="yellow"/>
        </w:rPr>
        <w:t>управление бюджетного учета администрации города Благовещенска (далее - Управление учета)</w:t>
      </w:r>
      <w:r>
        <w:rPr>
          <w:rStyle w:val="22"/>
        </w:rPr>
        <w:t xml:space="preserve"> (в ред. Пост </w:t>
      </w:r>
      <w:hyperlink r:id="rId11" w:history="1">
        <w:r w:rsidRPr="0079123D">
          <w:rPr>
            <w:rStyle w:val="a3"/>
          </w:rPr>
          <w:t>от 13.05.2022 № 2410</w:t>
        </w:r>
      </w:hyperlink>
      <w:r>
        <w:rPr>
          <w:rStyle w:val="22"/>
        </w:rPr>
        <w:t>) для составления части проекта городского бюджета на очередной финансовый год и плановый период.</w:t>
      </w:r>
    </w:p>
    <w:p w:rsidR="000C575F" w:rsidRDefault="0079123D">
      <w:pPr>
        <w:pStyle w:val="21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322" w:lineRule="exact"/>
        <w:ind w:firstLine="760"/>
        <w:jc w:val="both"/>
      </w:pPr>
      <w:r>
        <w:rPr>
          <w:rStyle w:val="22"/>
        </w:rPr>
        <w:t>Сектор в течение 2 (двух) рабочих дней после принятия решения Благовещенской городской Думы о городском бюджете на очередной финансовый год и плановый период уведомляет Инициаторов закупок о доведении предельных объемов бюджетных ассигнований на очередной финансовый год и плановый период.</w:t>
      </w:r>
    </w:p>
    <w:p w:rsidR="000C575F" w:rsidRDefault="0079123D">
      <w:pPr>
        <w:pStyle w:val="21"/>
        <w:numPr>
          <w:ilvl w:val="0"/>
          <w:numId w:val="4"/>
        </w:numPr>
        <w:shd w:val="clear" w:color="auto" w:fill="auto"/>
        <w:tabs>
          <w:tab w:val="left" w:pos="1411"/>
        </w:tabs>
        <w:spacing w:before="0" w:after="0" w:line="322" w:lineRule="exact"/>
        <w:ind w:firstLine="760"/>
        <w:jc w:val="both"/>
      </w:pPr>
      <w:r>
        <w:rPr>
          <w:rStyle w:val="22"/>
        </w:rPr>
        <w:t>Инициаторы закупок в течение 2 (двух) рабочих дней после получения уведомления предоставляют Руководителю контрактной службы скорректированные Сведения. Руководитель контрактной службы направляет полученные скорректированные Сведения в Сектор для формирования плана-графика.</w:t>
      </w:r>
    </w:p>
    <w:p w:rsidR="000C575F" w:rsidRDefault="0079123D">
      <w:pPr>
        <w:pStyle w:val="21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Сектор в течение 6 (шести) рабочих дней со дня получения скорректированных Сведений формирует в </w:t>
      </w:r>
      <w:r w:rsidR="008D6618">
        <w:rPr>
          <w:rStyle w:val="22"/>
        </w:rPr>
        <w:t>централизованной</w:t>
      </w:r>
      <w:r>
        <w:rPr>
          <w:rStyle w:val="22"/>
        </w:rPr>
        <w:t xml:space="preserve"> информационно-технической платформе на базе автоматизированной системы </w:t>
      </w:r>
      <w:r>
        <w:rPr>
          <w:rStyle w:val="22"/>
        </w:rPr>
        <w:lastRenderedPageBreak/>
        <w:t xml:space="preserve">«АЦК-Госзаказ» (далее </w:t>
      </w:r>
      <w:r>
        <w:rPr>
          <w:rStyle w:val="24"/>
        </w:rPr>
        <w:t xml:space="preserve">- </w:t>
      </w:r>
      <w:r>
        <w:rPr>
          <w:rStyle w:val="22"/>
        </w:rPr>
        <w:t xml:space="preserve">АЦК-Госзаказ) план-график и направляет его в единую информационную систему в сфере закупок (далее </w:t>
      </w:r>
      <w:r>
        <w:rPr>
          <w:rStyle w:val="24"/>
        </w:rPr>
        <w:t xml:space="preserve">- </w:t>
      </w:r>
      <w:r>
        <w:rPr>
          <w:rStyle w:val="22"/>
        </w:rPr>
        <w:t>ЕИС).</w:t>
      </w:r>
    </w:p>
    <w:p w:rsidR="000C575F" w:rsidRDefault="0079123D">
      <w:pPr>
        <w:pStyle w:val="21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Руководитель контрактной службы не позднее 10 (десятого) дня после доведения предельных объемов бюджетных ассигнований на очередной финансовый год и плановый период подписывает в ЕИС усиленной квалифицированной электронной подписью (далее </w:t>
      </w:r>
      <w:r>
        <w:rPr>
          <w:rStyle w:val="24"/>
        </w:rPr>
        <w:t xml:space="preserve">- </w:t>
      </w:r>
      <w:r>
        <w:rPr>
          <w:rStyle w:val="22"/>
        </w:rPr>
        <w:t>электронная подпись) план-график.</w:t>
      </w:r>
    </w:p>
    <w:p w:rsidR="000C575F" w:rsidRDefault="0079123D">
      <w:pPr>
        <w:pStyle w:val="21"/>
        <w:numPr>
          <w:ilvl w:val="0"/>
          <w:numId w:val="4"/>
        </w:numPr>
        <w:shd w:val="clear" w:color="auto" w:fill="auto"/>
        <w:tabs>
          <w:tab w:val="left" w:pos="1294"/>
        </w:tabs>
        <w:spacing w:before="0" w:after="0" w:line="322" w:lineRule="exact"/>
        <w:ind w:firstLine="760"/>
        <w:jc w:val="both"/>
      </w:pPr>
      <w:r>
        <w:rPr>
          <w:rStyle w:val="22"/>
        </w:rPr>
        <w:t>План-график подлежит изменению при необходимости в случаях: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приведения его </w:t>
      </w:r>
      <w:proofErr w:type="gramStart"/>
      <w:r>
        <w:rPr>
          <w:rStyle w:val="22"/>
        </w:rPr>
        <w:t>в соответствие в связи с изменением установленных в соответствии со статьей</w:t>
      </w:r>
      <w:proofErr w:type="gramEnd"/>
      <w:r>
        <w:rPr>
          <w:rStyle w:val="22"/>
        </w:rPr>
        <w:t xml:space="preserve"> 19 Закона о контрактной системе требований к закупаемым товарам, работам, услугам (в том числе предельной цены товаров, работ, услуг) и (или) нормативных затрат на обеспечение функций Заказчика;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047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приведения его </w:t>
      </w:r>
      <w:proofErr w:type="gramStart"/>
      <w:r>
        <w:rPr>
          <w:rStyle w:val="22"/>
        </w:rPr>
        <w:t>в соответствие в связи с изменением доведенного объема прав в денежном выражении на принятие</w:t>
      </w:r>
      <w:proofErr w:type="gramEnd"/>
      <w:r>
        <w:rPr>
          <w:rStyle w:val="22"/>
        </w:rPr>
        <w:t xml:space="preserve"> и (или) исполнение обязательств в соответствии с бюджетным законодательством Российской Федерации;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163"/>
        </w:tabs>
        <w:spacing w:before="0" w:after="0" w:line="322" w:lineRule="exact"/>
        <w:ind w:firstLine="760"/>
        <w:jc w:val="both"/>
      </w:pPr>
      <w:r>
        <w:rPr>
          <w:rStyle w:val="22"/>
        </w:rPr>
        <w:t>реализации решения, принятого по итогам общественного обсуждения закупки в соответствии со статьей 20 Закона о контрактной системе;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163"/>
        </w:tabs>
        <w:spacing w:before="0" w:after="0" w:line="322" w:lineRule="exact"/>
        <w:ind w:firstLine="760"/>
        <w:jc w:val="both"/>
      </w:pPr>
      <w:r>
        <w:rPr>
          <w:rStyle w:val="22"/>
        </w:rPr>
        <w:t>использования в соответствии с законодательством Российской Федерации экономии, полученной при осуществлении закупки;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111"/>
        </w:tabs>
        <w:spacing w:before="0" w:after="0" w:line="322" w:lineRule="exact"/>
        <w:ind w:firstLine="760"/>
        <w:jc w:val="both"/>
      </w:pPr>
      <w:r>
        <w:rPr>
          <w:rStyle w:val="22"/>
        </w:rPr>
        <w:t>уточнения информации об объекте закупки;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047"/>
        </w:tabs>
        <w:spacing w:before="0" w:after="0" w:line="322" w:lineRule="exact"/>
        <w:ind w:firstLine="760"/>
        <w:jc w:val="both"/>
      </w:pPr>
      <w:r>
        <w:rPr>
          <w:rStyle w:val="22"/>
        </w:rPr>
        <w:t>исполнения предписания органов контроля, указанных в части 1 статьи 99 Закона о контрактной системе;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163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признания определения поставщика (подрядчика, исполнителя) </w:t>
      </w:r>
      <w:proofErr w:type="gramStart"/>
      <w:r>
        <w:rPr>
          <w:rStyle w:val="22"/>
        </w:rPr>
        <w:t>несостоявшимся</w:t>
      </w:r>
      <w:proofErr w:type="gramEnd"/>
      <w:r>
        <w:rPr>
          <w:rStyle w:val="22"/>
        </w:rPr>
        <w:t>;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расторжения муниципального контракта (далее </w:t>
      </w:r>
      <w:r>
        <w:rPr>
          <w:rStyle w:val="24"/>
        </w:rPr>
        <w:t xml:space="preserve">— </w:t>
      </w:r>
      <w:r>
        <w:rPr>
          <w:rStyle w:val="22"/>
        </w:rPr>
        <w:t>контракт);</w:t>
      </w:r>
    </w:p>
    <w:p w:rsidR="000C575F" w:rsidRDefault="0079123D">
      <w:pPr>
        <w:pStyle w:val="21"/>
        <w:numPr>
          <w:ilvl w:val="0"/>
          <w:numId w:val="5"/>
        </w:numPr>
        <w:shd w:val="clear" w:color="auto" w:fill="auto"/>
        <w:tabs>
          <w:tab w:val="left" w:pos="1163"/>
        </w:tabs>
        <w:spacing w:before="0" w:after="0" w:line="322" w:lineRule="exact"/>
        <w:ind w:firstLine="760"/>
        <w:jc w:val="both"/>
      </w:pPr>
      <w:r>
        <w:rPr>
          <w:rStyle w:val="22"/>
        </w:rPr>
        <w:t>возникновения иных обстоятельств, предвидеть которые при утверждении плана-графика было невозможно.</w:t>
      </w:r>
    </w:p>
    <w:p w:rsidR="000C575F" w:rsidRDefault="0079123D">
      <w:pPr>
        <w:pStyle w:val="21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322" w:lineRule="exact"/>
        <w:ind w:firstLine="760"/>
        <w:jc w:val="both"/>
      </w:pPr>
      <w:r>
        <w:rPr>
          <w:rStyle w:val="22"/>
        </w:rPr>
        <w:t>В случаях, указанных в пункте 2.9 Регламента, на основании представленных работником Инициатора закупок Сведений с приложением обосновывающих документов, согласованных с руководителем Инициатора закупок, подписанных заместителем мэра города Благовещенска</w:t>
      </w:r>
      <w:r w:rsidR="00D139A7">
        <w:rPr>
          <w:rStyle w:val="22"/>
        </w:rPr>
        <w:t xml:space="preserve">, </w:t>
      </w:r>
      <w:r>
        <w:rPr>
          <w:rStyle w:val="22"/>
        </w:rPr>
        <w:t xml:space="preserve"> курирующим Инициатора закупок, Сектор в течение 3 (трех) рабочих дней со дня предоставления Сведений вносит необходимые изменения в план-график и направляет его в ЕИС для подписания Руководителем контрактной службы.</w:t>
      </w:r>
    </w:p>
    <w:p w:rsidR="000C575F" w:rsidRDefault="0079123D" w:rsidP="00D139A7">
      <w:pPr>
        <w:pStyle w:val="21"/>
        <w:shd w:val="clear" w:color="auto" w:fill="auto"/>
        <w:spacing w:before="0" w:after="0" w:line="240" w:lineRule="auto"/>
        <w:ind w:firstLine="760"/>
        <w:jc w:val="both"/>
        <w:rPr>
          <w:rStyle w:val="22"/>
        </w:rPr>
      </w:pPr>
      <w:r>
        <w:rPr>
          <w:rStyle w:val="22"/>
        </w:rPr>
        <w:t xml:space="preserve">Руководитель контрактной службы в </w:t>
      </w:r>
      <w:proofErr w:type="gramStart"/>
      <w:r>
        <w:rPr>
          <w:rStyle w:val="22"/>
        </w:rPr>
        <w:t>сроки, установленные Законом о контрактной системе подписывает</w:t>
      </w:r>
      <w:proofErr w:type="gramEnd"/>
      <w:r>
        <w:rPr>
          <w:rStyle w:val="22"/>
        </w:rPr>
        <w:t xml:space="preserve"> в ЕИС электронной подписью план</w:t>
      </w:r>
      <w:r>
        <w:rPr>
          <w:rStyle w:val="22"/>
        </w:rPr>
        <w:softHyphen/>
      </w:r>
      <w:r w:rsidR="00D139A7">
        <w:rPr>
          <w:rStyle w:val="22"/>
        </w:rPr>
        <w:t>-</w:t>
      </w:r>
      <w:r>
        <w:rPr>
          <w:rStyle w:val="22"/>
        </w:rPr>
        <w:t>график.</w:t>
      </w:r>
    </w:p>
    <w:p w:rsidR="00D139A7" w:rsidRDefault="00D139A7" w:rsidP="00D139A7">
      <w:pPr>
        <w:pStyle w:val="21"/>
        <w:shd w:val="clear" w:color="auto" w:fill="auto"/>
        <w:spacing w:before="0" w:after="0" w:line="240" w:lineRule="auto"/>
        <w:ind w:firstLine="760"/>
        <w:jc w:val="both"/>
      </w:pPr>
    </w:p>
    <w:p w:rsidR="000C575F" w:rsidRDefault="0079123D">
      <w:pPr>
        <w:pStyle w:val="50"/>
        <w:numPr>
          <w:ilvl w:val="0"/>
          <w:numId w:val="3"/>
        </w:numPr>
        <w:shd w:val="clear" w:color="auto" w:fill="auto"/>
        <w:tabs>
          <w:tab w:val="left" w:pos="1655"/>
        </w:tabs>
        <w:ind w:left="340" w:firstLine="600"/>
        <w:jc w:val="left"/>
      </w:pPr>
      <w:proofErr w:type="gramStart"/>
      <w:r>
        <w:rPr>
          <w:rStyle w:val="51"/>
          <w:b/>
          <w:bCs/>
        </w:rPr>
        <w:t>Порядок взаимодействия при осуществлении закупок конкурентными способами определения поставщиков (подрядчиков,</w:t>
      </w:r>
      <w:proofErr w:type="gramEnd"/>
    </w:p>
    <w:p w:rsidR="000C575F" w:rsidRDefault="0079123D">
      <w:pPr>
        <w:pStyle w:val="50"/>
        <w:shd w:val="clear" w:color="auto" w:fill="auto"/>
        <w:ind w:right="40"/>
      </w:pPr>
      <w:r>
        <w:rPr>
          <w:rStyle w:val="51"/>
          <w:b/>
          <w:bCs/>
        </w:rPr>
        <w:t>исполнителей)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409"/>
        </w:tabs>
        <w:spacing w:before="0" w:after="0" w:line="322" w:lineRule="exact"/>
        <w:ind w:firstLine="820"/>
        <w:jc w:val="both"/>
      </w:pPr>
      <w:r>
        <w:rPr>
          <w:rStyle w:val="22"/>
        </w:rPr>
        <w:t xml:space="preserve">Конкурентные способы определения поставщиков (подрядчиков, исполнителей) осуществляются Инициатором закупок во взаимодействии с Сектором и управлением муниципального заказа администрации города </w:t>
      </w:r>
      <w:r>
        <w:rPr>
          <w:rStyle w:val="22"/>
        </w:rPr>
        <w:lastRenderedPageBreak/>
        <w:t xml:space="preserve">Благовещенска (далее </w:t>
      </w:r>
      <w:r>
        <w:rPr>
          <w:rStyle w:val="24"/>
        </w:rPr>
        <w:t xml:space="preserve">- </w:t>
      </w:r>
      <w:r>
        <w:rPr>
          <w:rStyle w:val="22"/>
        </w:rPr>
        <w:t>Управление заказа).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409"/>
        </w:tabs>
        <w:spacing w:before="0" w:after="0" w:line="322" w:lineRule="exact"/>
        <w:ind w:firstLine="820"/>
        <w:jc w:val="both"/>
      </w:pPr>
      <w:proofErr w:type="gramStart"/>
      <w:r>
        <w:rPr>
          <w:rStyle w:val="22"/>
        </w:rPr>
        <w:t xml:space="preserve">В целях осуществления закупок работник Инициатора закупок за 60 (шестьдесят) дней до предусмотренного контрактом срока начала поставки товара, выполнения работ, оказания услуг согласовывает с руководителем Инициатора закупок, </w:t>
      </w:r>
      <w:r>
        <w:rPr>
          <w:rFonts w:hint="eastAsia"/>
          <w:highlight w:val="yellow"/>
        </w:rPr>
        <w:t>Управление</w:t>
      </w:r>
      <w:r>
        <w:rPr>
          <w:highlight w:val="yellow"/>
        </w:rPr>
        <w:t>м</w:t>
      </w:r>
      <w:r>
        <w:rPr>
          <w:rFonts w:hint="eastAsia"/>
          <w:highlight w:val="yellow"/>
        </w:rPr>
        <w:t xml:space="preserve"> учета</w:t>
      </w:r>
      <w:r>
        <w:t xml:space="preserve"> </w:t>
      </w:r>
      <w:r>
        <w:rPr>
          <w:rFonts w:eastAsia="Arial Unicode MS"/>
        </w:rPr>
        <w:t xml:space="preserve"> (в ред. Пост </w:t>
      </w:r>
      <w:hyperlink r:id="rId12" w:history="1">
        <w:r>
          <w:rPr>
            <w:rStyle w:val="a3"/>
            <w:rFonts w:hint="eastAsia"/>
          </w:rPr>
          <w:t>от 13.05.2022 № 2410</w:t>
        </w:r>
      </w:hyperlink>
      <w:r>
        <w:rPr>
          <w:rFonts w:eastAsia="Arial Unicode MS"/>
        </w:rPr>
        <w:t xml:space="preserve">) </w:t>
      </w:r>
      <w:r>
        <w:rPr>
          <w:rStyle w:val="22"/>
        </w:rPr>
        <w:t>и правовым управлением администрации города Благовещенска (далее управление</w:t>
      </w:r>
      <w:r w:rsidR="00D139A7">
        <w:rPr>
          <w:rStyle w:val="22"/>
        </w:rPr>
        <w:t xml:space="preserve"> – Правовое управление</w:t>
      </w:r>
      <w:r>
        <w:rPr>
          <w:rStyle w:val="22"/>
        </w:rPr>
        <w:t xml:space="preserve">) (в части соответствия проекта контракта действующего законодательства Российской Федерации) документы (далее </w:t>
      </w:r>
      <w:r>
        <w:rPr>
          <w:rStyle w:val="24"/>
        </w:rPr>
        <w:t xml:space="preserve">- </w:t>
      </w:r>
      <w:r>
        <w:rPr>
          <w:rStyle w:val="22"/>
        </w:rPr>
        <w:t>Пакет документов):</w:t>
      </w:r>
      <w:proofErr w:type="gramEnd"/>
    </w:p>
    <w:p w:rsidR="000C575F" w:rsidRDefault="0079123D">
      <w:pPr>
        <w:pStyle w:val="21"/>
        <w:numPr>
          <w:ilvl w:val="0"/>
          <w:numId w:val="7"/>
        </w:numPr>
        <w:shd w:val="clear" w:color="auto" w:fill="auto"/>
        <w:tabs>
          <w:tab w:val="left" w:pos="1052"/>
        </w:tabs>
        <w:spacing w:before="0" w:after="0" w:line="322" w:lineRule="exact"/>
        <w:ind w:firstLine="820"/>
        <w:jc w:val="both"/>
      </w:pPr>
      <w:proofErr w:type="gramStart"/>
      <w:r>
        <w:rPr>
          <w:rStyle w:val="22"/>
        </w:rPr>
        <w:t xml:space="preserve">описание объекта закупки, разработанное в соответствии со статьей 33 Закона о контрактной системе, с указанием реквизитов технических регламентов, принятых в соответствии с законодательством Российской Федерации о техническом регулировании, документов, разрабатываемых </w:t>
      </w:r>
      <w:r>
        <w:rPr>
          <w:rStyle w:val="24"/>
        </w:rPr>
        <w:t xml:space="preserve">и </w:t>
      </w:r>
      <w:r>
        <w:rPr>
          <w:rStyle w:val="22"/>
        </w:rPr>
        <w:t>применяемых в Национальной системе стандартизации, принятых в соответствии с законодательством Российской Федерации о стандартизации (ГОСТ, СНиП и иное), используемых при составлении описания объекта закупки (при наличии);</w:t>
      </w:r>
      <w:proofErr w:type="gramEnd"/>
    </w:p>
    <w:p w:rsidR="000C575F" w:rsidRDefault="0079123D">
      <w:pPr>
        <w:pStyle w:val="21"/>
        <w:numPr>
          <w:ilvl w:val="0"/>
          <w:numId w:val="7"/>
        </w:numPr>
        <w:shd w:val="clear" w:color="auto" w:fill="auto"/>
        <w:tabs>
          <w:tab w:val="left" w:pos="1052"/>
        </w:tabs>
        <w:spacing w:before="0" w:after="0" w:line="322" w:lineRule="exact"/>
        <w:ind w:firstLine="820"/>
        <w:jc w:val="both"/>
      </w:pPr>
      <w:r>
        <w:rPr>
          <w:rStyle w:val="22"/>
        </w:rPr>
        <w:t>проект контракта, предметом которого является поставка товара, выполнение работы, оказание услуги;</w:t>
      </w:r>
    </w:p>
    <w:p w:rsidR="000C575F" w:rsidRDefault="00D139A7">
      <w:pPr>
        <w:pStyle w:val="21"/>
        <w:numPr>
          <w:ilvl w:val="0"/>
          <w:numId w:val="7"/>
        </w:numPr>
        <w:shd w:val="clear" w:color="auto" w:fill="auto"/>
        <w:tabs>
          <w:tab w:val="left" w:pos="1062"/>
        </w:tabs>
        <w:spacing w:before="0" w:after="0" w:line="322" w:lineRule="exact"/>
        <w:ind w:firstLine="820"/>
        <w:jc w:val="both"/>
      </w:pPr>
      <w:r>
        <w:rPr>
          <w:rStyle w:val="22"/>
        </w:rPr>
        <w:t xml:space="preserve"> </w:t>
      </w:r>
      <w:proofErr w:type="gramStart"/>
      <w:r w:rsidR="0079123D">
        <w:rPr>
          <w:rStyle w:val="22"/>
        </w:rPr>
        <w:t>обоснование начальной (максимальной) цены контракта, начальной цены единицы товара, работы, услуги, начальной суммы цен единиц товара, работы, услуги, с указанием информации о валюте, используемой для формирования цены контракта и расчетов с поставщиком (подрядчико</w:t>
      </w:r>
      <w:r>
        <w:rPr>
          <w:rStyle w:val="22"/>
        </w:rPr>
        <w:t>м</w:t>
      </w:r>
      <w:r w:rsidR="0079123D">
        <w:rPr>
          <w:rStyle w:val="22"/>
        </w:rPr>
        <w:t>, исполнителем),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 с приложением всех подтверждающих документов (коммерческие</w:t>
      </w:r>
      <w:proofErr w:type="gramEnd"/>
      <w:r w:rsidR="0079123D">
        <w:rPr>
          <w:rStyle w:val="22"/>
        </w:rPr>
        <w:t xml:space="preserve"> предложения, сведения о реестровой записи исполненных контрактов, прайс</w:t>
      </w:r>
      <w:r w:rsidR="0079123D">
        <w:rPr>
          <w:rStyle w:val="22"/>
        </w:rPr>
        <w:softHyphen/>
      </w:r>
      <w:r>
        <w:rPr>
          <w:rStyle w:val="22"/>
        </w:rPr>
        <w:t>-</w:t>
      </w:r>
      <w:r w:rsidR="0079123D">
        <w:rPr>
          <w:rStyle w:val="22"/>
        </w:rPr>
        <w:t>листы, скриншоты сайтов и иные документы в соответствии со статьей 22 Закона о контрактной системе);</w:t>
      </w:r>
    </w:p>
    <w:p w:rsidR="000C575F" w:rsidRDefault="0079123D">
      <w:pPr>
        <w:pStyle w:val="21"/>
        <w:numPr>
          <w:ilvl w:val="0"/>
          <w:numId w:val="7"/>
        </w:numPr>
        <w:shd w:val="clear" w:color="auto" w:fill="auto"/>
        <w:tabs>
          <w:tab w:val="left" w:pos="1052"/>
        </w:tabs>
        <w:spacing w:before="0" w:after="0" w:line="322" w:lineRule="exact"/>
        <w:ind w:firstLine="820"/>
        <w:jc w:val="both"/>
      </w:pPr>
      <w:r>
        <w:rPr>
          <w:rStyle w:val="22"/>
        </w:rPr>
        <w:t>информацию, необходимую для формирования электронной заявки на закупку в АЦК-Госзаказ по форме, согласно Приложению № 2 (</w:t>
      </w:r>
      <w:r w:rsidR="00D139A7">
        <w:rPr>
          <w:rStyle w:val="22"/>
        </w:rPr>
        <w:t>к</w:t>
      </w:r>
      <w:r>
        <w:rPr>
          <w:rStyle w:val="22"/>
        </w:rPr>
        <w:t xml:space="preserve"> настоящему Регламенту;</w:t>
      </w:r>
    </w:p>
    <w:p w:rsidR="000C575F" w:rsidRDefault="00D139A7">
      <w:pPr>
        <w:pStyle w:val="21"/>
        <w:numPr>
          <w:ilvl w:val="0"/>
          <w:numId w:val="7"/>
        </w:numPr>
        <w:shd w:val="clear" w:color="auto" w:fill="auto"/>
        <w:tabs>
          <w:tab w:val="left" w:pos="1062"/>
        </w:tabs>
        <w:spacing w:before="0" w:after="0" w:line="317" w:lineRule="exact"/>
        <w:ind w:firstLine="820"/>
        <w:jc w:val="both"/>
      </w:pPr>
      <w:r>
        <w:rPr>
          <w:rStyle w:val="22"/>
        </w:rPr>
        <w:t xml:space="preserve"> </w:t>
      </w:r>
      <w:r w:rsidR="0079123D">
        <w:rPr>
          <w:rStyle w:val="22"/>
        </w:rPr>
        <w:t xml:space="preserve">критерии оценки заявок на участие в закупке с указанием </w:t>
      </w:r>
      <w:proofErr w:type="gramStart"/>
      <w:r w:rsidR="0079123D">
        <w:rPr>
          <w:rStyle w:val="22"/>
        </w:rPr>
        <w:t>значения величины значимости критериев оценки</w:t>
      </w:r>
      <w:proofErr w:type="gramEnd"/>
      <w:r w:rsidR="0079123D">
        <w:rPr>
          <w:rStyle w:val="22"/>
        </w:rPr>
        <w:t xml:space="preserve"> и порядок рассмотрения и оценки заявок на участие в конкурсах в соответствии с Законом о контрактной системе (в случае проведения открытого конкурса в электронной форме).</w:t>
      </w:r>
      <w:r>
        <w:rPr>
          <w:rStyle w:val="22"/>
        </w:rPr>
        <w:t xml:space="preserve"> </w:t>
      </w:r>
    </w:p>
    <w:p w:rsidR="000C575F" w:rsidRDefault="0079123D">
      <w:pPr>
        <w:pStyle w:val="21"/>
        <w:shd w:val="clear" w:color="auto" w:fill="auto"/>
        <w:spacing w:before="0" w:after="0" w:line="322" w:lineRule="exact"/>
        <w:ind w:firstLine="820"/>
        <w:jc w:val="both"/>
      </w:pPr>
      <w:r>
        <w:rPr>
          <w:rStyle w:val="22"/>
        </w:rPr>
        <w:t>При этом работник Инициатора закупок обеспечивает соответствие объекта закупки указанного в описании объекта закупки и проекте контракта, целям, указанным при доведении бюджетных ассигнований и лимитов бюджетных обязательств.</w:t>
      </w:r>
    </w:p>
    <w:p w:rsidR="000C575F" w:rsidRDefault="0079123D">
      <w:pPr>
        <w:pStyle w:val="21"/>
        <w:shd w:val="clear" w:color="auto" w:fill="auto"/>
        <w:spacing w:before="0" w:after="0" w:line="322" w:lineRule="exact"/>
        <w:ind w:firstLine="820"/>
        <w:jc w:val="both"/>
      </w:pPr>
      <w:r>
        <w:rPr>
          <w:rStyle w:val="22"/>
        </w:rPr>
        <w:t xml:space="preserve">Нарушение работником Инициатора </w:t>
      </w:r>
      <w:proofErr w:type="gramStart"/>
      <w:r>
        <w:rPr>
          <w:rStyle w:val="22"/>
        </w:rPr>
        <w:t>закупок установленного срока предоставления Пакета документов</w:t>
      </w:r>
      <w:proofErr w:type="gramEnd"/>
      <w:r>
        <w:rPr>
          <w:rStyle w:val="22"/>
        </w:rPr>
        <w:t xml:space="preserve"> является основанием для отказа в их согласовании и переноса закупки на более поздний срок.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391"/>
        </w:tabs>
        <w:spacing w:before="0" w:after="0" w:line="322" w:lineRule="exact"/>
        <w:ind w:firstLine="820"/>
        <w:jc w:val="both"/>
      </w:pPr>
      <w:r>
        <w:rPr>
          <w:rStyle w:val="22"/>
        </w:rPr>
        <w:t xml:space="preserve">Сектор в течение 7 (семи) рабочих дней </w:t>
      </w:r>
      <w:proofErr w:type="gramStart"/>
      <w:r>
        <w:rPr>
          <w:rStyle w:val="22"/>
        </w:rPr>
        <w:t>с даты поступления</w:t>
      </w:r>
      <w:proofErr w:type="gramEnd"/>
      <w:r>
        <w:rPr>
          <w:rStyle w:val="22"/>
        </w:rPr>
        <w:t xml:space="preserve"> Пакета документов на согласование рассматривает его на соответствие требованиям </w:t>
      </w:r>
      <w:r>
        <w:rPr>
          <w:rStyle w:val="22"/>
        </w:rPr>
        <w:lastRenderedPageBreak/>
        <w:t>Закона о контрактной системе, Закона о конкуренции и информации, содержащейся в плане-графике.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322" w:lineRule="exact"/>
        <w:ind w:firstLine="820"/>
        <w:jc w:val="both"/>
      </w:pPr>
      <w:r>
        <w:rPr>
          <w:rStyle w:val="22"/>
        </w:rPr>
        <w:t>Согласованный Пакет документов работник Инициатора закупок подписывает заместителем мэра города Благовещенска, курирующим Инициатора закупок и направляет Руководителю контрактной службы.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391"/>
        </w:tabs>
        <w:spacing w:before="0" w:after="0" w:line="322" w:lineRule="exact"/>
        <w:ind w:firstLine="820"/>
        <w:jc w:val="both"/>
      </w:pPr>
      <w:r>
        <w:rPr>
          <w:rStyle w:val="22"/>
        </w:rPr>
        <w:t>Руководитель контрактной службы в случае согласия на осуществление закупки передает Пакет документов в Сектор для создания заявки на закупку в АЦК-Госзаказ.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391"/>
        </w:tabs>
        <w:spacing w:before="0" w:after="0" w:line="322" w:lineRule="exact"/>
        <w:ind w:firstLine="820"/>
        <w:jc w:val="both"/>
      </w:pPr>
      <w:r>
        <w:rPr>
          <w:rStyle w:val="22"/>
        </w:rPr>
        <w:t>Сектор формирует электронную заявку на закупку в АЦК-Госзаказ</w:t>
      </w:r>
    </w:p>
    <w:p w:rsidR="000C575F" w:rsidRDefault="0079123D" w:rsidP="00D139A7">
      <w:pPr>
        <w:pStyle w:val="21"/>
        <w:shd w:val="clear" w:color="auto" w:fill="auto"/>
        <w:tabs>
          <w:tab w:val="left" w:pos="7454"/>
          <w:tab w:val="left" w:pos="8021"/>
        </w:tabs>
        <w:spacing w:before="0" w:after="0" w:line="322" w:lineRule="exact"/>
        <w:jc w:val="both"/>
      </w:pPr>
      <w:r>
        <w:rPr>
          <w:rStyle w:val="22"/>
        </w:rPr>
        <w:t>с указанием необходимой к размещению информации в ЕИС в течение 13 (трех) рабочих дней в порядке, установленном постановлением администрации города Благовещенска от 30.12.2021</w:t>
      </w:r>
      <w:r w:rsidR="00D139A7">
        <w:rPr>
          <w:rStyle w:val="22"/>
        </w:rPr>
        <w:t xml:space="preserve"> </w:t>
      </w:r>
      <w:r>
        <w:rPr>
          <w:rStyle w:val="22"/>
        </w:rPr>
        <w:t>№</w:t>
      </w:r>
      <w:r w:rsidR="00D139A7">
        <w:rPr>
          <w:rStyle w:val="22"/>
        </w:rPr>
        <w:t xml:space="preserve"> </w:t>
      </w:r>
      <w:r>
        <w:rPr>
          <w:rStyle w:val="22"/>
        </w:rPr>
        <w:t>5575 «Об</w:t>
      </w:r>
      <w:r w:rsidR="00D139A7">
        <w:rPr>
          <w:rStyle w:val="22"/>
        </w:rPr>
        <w:t xml:space="preserve"> </w:t>
      </w:r>
      <w:r>
        <w:rPr>
          <w:rStyle w:val="22"/>
        </w:rPr>
        <w:t xml:space="preserve">утверждении Порядка электронного документооборота </w:t>
      </w:r>
      <w:proofErr w:type="gramStart"/>
      <w:r>
        <w:rPr>
          <w:rStyle w:val="22"/>
        </w:rPr>
        <w:t>при</w:t>
      </w:r>
      <w:proofErr w:type="gramEnd"/>
      <w:r>
        <w:rPr>
          <w:rStyle w:val="22"/>
        </w:rPr>
        <w:t xml:space="preserve"> осуществление закупок товаров, работ, услуг муниципального образования города Благовещенска». Руководитель контрактной службы подписывает электронной подписью сформированную заявку на закупку с приложением Пакета документов и направляет ее в Управление заказа.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391"/>
        </w:tabs>
        <w:spacing w:before="0" w:after="0" w:line="322" w:lineRule="exact"/>
        <w:ind w:firstLine="820"/>
        <w:jc w:val="both"/>
      </w:pPr>
      <w:proofErr w:type="gramStart"/>
      <w:r>
        <w:rPr>
          <w:rStyle w:val="22"/>
        </w:rPr>
        <w:t>Управление заказа в течение 7 (семи) рабочих дней с дат</w:t>
      </w:r>
      <w:r w:rsidR="00D139A7">
        <w:rPr>
          <w:rStyle w:val="22"/>
        </w:rPr>
        <w:t>ы</w:t>
      </w:r>
      <w:r>
        <w:rPr>
          <w:rStyle w:val="22"/>
        </w:rPr>
        <w:t xml:space="preserve"> поступления заявки на закупку рассматривает поступившую заявку на закупку и выносит в АЦК-Госзаказ решение о принятии в обработку заявки на закупку с последующим формированием с помощью ЕИС извещения об осуществлении закупки (далее </w:t>
      </w:r>
      <w:r>
        <w:rPr>
          <w:rStyle w:val="24"/>
        </w:rPr>
        <w:t xml:space="preserve">- </w:t>
      </w:r>
      <w:r>
        <w:rPr>
          <w:rStyle w:val="22"/>
        </w:rPr>
        <w:t>извещение), содержащее информацию и электронные документы, предусмотренные статьей 42 Закона о контрактной системе, или об отказе в принятии</w:t>
      </w:r>
      <w:proofErr w:type="gramEnd"/>
      <w:r>
        <w:rPr>
          <w:rStyle w:val="22"/>
        </w:rPr>
        <w:t xml:space="preserve"> в обработку заявки на закупку.</w:t>
      </w:r>
    </w:p>
    <w:p w:rsidR="000C575F" w:rsidRDefault="0079123D">
      <w:pPr>
        <w:pStyle w:val="21"/>
        <w:shd w:val="clear" w:color="auto" w:fill="auto"/>
        <w:spacing w:before="0" w:after="0" w:line="322" w:lineRule="exact"/>
        <w:ind w:firstLine="820"/>
        <w:jc w:val="both"/>
      </w:pPr>
      <w:r>
        <w:rPr>
          <w:rStyle w:val="22"/>
        </w:rPr>
        <w:t xml:space="preserve">Управление заказа осуществляет все действия, предусмотренные Законом о контрактной системе, муниципальными правовыми актами в части внесения изменений в извещения, разъяснения положений извещения </w:t>
      </w:r>
      <w:r w:rsidR="00D139A7">
        <w:rPr>
          <w:rStyle w:val="22"/>
          <w:lang w:eastAsia="en-US" w:bidi="en-US"/>
        </w:rPr>
        <w:t>и</w:t>
      </w:r>
      <w:r w:rsidRPr="008D6618">
        <w:rPr>
          <w:rStyle w:val="22"/>
          <w:lang w:eastAsia="en-US" w:bidi="en-US"/>
        </w:rPr>
        <w:t xml:space="preserve"> </w:t>
      </w:r>
      <w:r>
        <w:rPr>
          <w:rStyle w:val="22"/>
        </w:rPr>
        <w:t>отмены закупки во взаимодействии с Сектором и Инициатором закупок.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322" w:lineRule="exact"/>
        <w:ind w:firstLine="820"/>
        <w:jc w:val="both"/>
      </w:pPr>
      <w:r>
        <w:rPr>
          <w:rStyle w:val="22"/>
        </w:rPr>
        <w:t>Управление заказа на основании решения Комиссии формирует и направляет протоколы по результатам определения поставщика (подрядчика, исполнителя), предусмотренные Законом о контрактной системе, подписанные электронными подписями членов Комиссии, оператору электронной площадки, на которой проводится закупка.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391"/>
        </w:tabs>
        <w:spacing w:before="0" w:after="0" w:line="322" w:lineRule="exact"/>
        <w:ind w:firstLine="820"/>
        <w:jc w:val="both"/>
      </w:pPr>
      <w:r>
        <w:rPr>
          <w:rStyle w:val="22"/>
        </w:rPr>
        <w:t>Управление заказа обеспечивает заключение контракта по результатам открытого конкурса, открытого аукциона, запроса котировок, проводимых в электронной форме в соответствии с требованиями Закона о контрактной системе и в течение 1 (одного) рабочего дня после подписания Заказчиком в ЕИС контракта, передает его на бумажном носителе в Сектор.</w:t>
      </w:r>
    </w:p>
    <w:p w:rsidR="000C575F" w:rsidRDefault="00D139A7" w:rsidP="00D139A7">
      <w:pPr>
        <w:pStyle w:val="21"/>
        <w:shd w:val="clear" w:color="auto" w:fill="auto"/>
        <w:tabs>
          <w:tab w:val="left" w:pos="0"/>
          <w:tab w:val="left" w:pos="709"/>
          <w:tab w:val="right" w:pos="9349"/>
        </w:tabs>
        <w:spacing w:before="0" w:after="0" w:line="322" w:lineRule="exact"/>
        <w:jc w:val="both"/>
      </w:pPr>
      <w:r>
        <w:rPr>
          <w:rStyle w:val="22"/>
        </w:rPr>
        <w:tab/>
      </w:r>
      <w:r w:rsidR="0079123D">
        <w:rPr>
          <w:rStyle w:val="22"/>
        </w:rPr>
        <w:t>В случае непредставления поставщиком (подрядчиком, исполнителем), с которым заключается контракт, обеспечения исполнения контракта в срок, указанный</w:t>
      </w:r>
      <w:r w:rsidR="0079123D">
        <w:rPr>
          <w:rStyle w:val="22"/>
        </w:rPr>
        <w:tab/>
      </w:r>
      <w:r>
        <w:rPr>
          <w:rStyle w:val="22"/>
        </w:rPr>
        <w:t xml:space="preserve"> </w:t>
      </w:r>
      <w:r w:rsidR="0079123D">
        <w:rPr>
          <w:rStyle w:val="22"/>
        </w:rPr>
        <w:t>для заключения контракта,</w:t>
      </w:r>
      <w:r>
        <w:rPr>
          <w:rStyle w:val="22"/>
        </w:rPr>
        <w:t xml:space="preserve"> </w:t>
      </w:r>
      <w:r w:rsidR="0079123D">
        <w:rPr>
          <w:rStyle w:val="22"/>
        </w:rPr>
        <w:t>такой</w:t>
      </w:r>
      <w:r>
        <w:rPr>
          <w:rStyle w:val="22"/>
        </w:rPr>
        <w:t xml:space="preserve"> </w:t>
      </w:r>
      <w:r w:rsidR="0079123D">
        <w:rPr>
          <w:rStyle w:val="22"/>
        </w:rPr>
        <w:t>поставщик (подрядчик,</w:t>
      </w:r>
      <w:r>
        <w:rPr>
          <w:rStyle w:val="22"/>
        </w:rPr>
        <w:t xml:space="preserve"> </w:t>
      </w:r>
      <w:r w:rsidR="0079123D">
        <w:rPr>
          <w:rStyle w:val="22"/>
        </w:rPr>
        <w:t>исполнитель) считается уклонившимся от заключения контракта. В этом случае Управление заказа формирует и направляет оператору электронной площадки, на которой проводится закупка протокол о признании такого поставщика</w:t>
      </w:r>
      <w:r>
        <w:rPr>
          <w:rStyle w:val="22"/>
        </w:rPr>
        <w:t xml:space="preserve"> </w:t>
      </w:r>
      <w:r w:rsidR="0079123D">
        <w:rPr>
          <w:rStyle w:val="22"/>
        </w:rPr>
        <w:t>(подрядчика,</w:t>
      </w:r>
      <w:r w:rsidR="0079123D">
        <w:rPr>
          <w:rStyle w:val="22"/>
        </w:rPr>
        <w:tab/>
        <w:t>исполнителя)</w:t>
      </w:r>
      <w:r>
        <w:rPr>
          <w:rStyle w:val="22"/>
        </w:rPr>
        <w:t xml:space="preserve"> </w:t>
      </w:r>
      <w:proofErr w:type="gramStart"/>
      <w:r w:rsidR="0079123D">
        <w:rPr>
          <w:rStyle w:val="22"/>
        </w:rPr>
        <w:t>уклонившимся</w:t>
      </w:r>
      <w:proofErr w:type="gramEnd"/>
      <w:r w:rsidR="0079123D">
        <w:rPr>
          <w:rStyle w:val="22"/>
        </w:rPr>
        <w:t xml:space="preserve"> от </w:t>
      </w:r>
      <w:r>
        <w:rPr>
          <w:rStyle w:val="22"/>
        </w:rPr>
        <w:t>з</w:t>
      </w:r>
      <w:r w:rsidR="0079123D">
        <w:rPr>
          <w:rStyle w:val="22"/>
        </w:rPr>
        <w:t>аключения</w:t>
      </w:r>
      <w:r>
        <w:rPr>
          <w:rStyle w:val="22"/>
        </w:rPr>
        <w:t xml:space="preserve"> </w:t>
      </w:r>
      <w:r w:rsidR="0079123D">
        <w:rPr>
          <w:rStyle w:val="22"/>
        </w:rPr>
        <w:t xml:space="preserve">контракта, </w:t>
      </w:r>
      <w:r w:rsidR="0079123D">
        <w:rPr>
          <w:rStyle w:val="22"/>
        </w:rPr>
        <w:lastRenderedPageBreak/>
        <w:t>подписанный электронными подписями членов Комиссии.</w:t>
      </w:r>
    </w:p>
    <w:p w:rsidR="000C575F" w:rsidRDefault="0079123D" w:rsidP="0079123D">
      <w:pPr>
        <w:pStyle w:val="21"/>
        <w:numPr>
          <w:ilvl w:val="0"/>
          <w:numId w:val="6"/>
        </w:numPr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</w:pPr>
      <w:proofErr w:type="gramStart"/>
      <w:r>
        <w:rPr>
          <w:rStyle w:val="22"/>
        </w:rPr>
        <w:t xml:space="preserve">Работник Инициатора закупок в течение 3 (трех) рабочих дней с даты признания победителя уклонившимся от заключения контракта согласовывает с руководителем Инициатора закупок, </w:t>
      </w:r>
      <w:r w:rsidRPr="0079123D">
        <w:rPr>
          <w:rFonts w:hint="eastAsia"/>
          <w:highlight w:val="yellow"/>
        </w:rPr>
        <w:t>Управление</w:t>
      </w:r>
      <w:r>
        <w:rPr>
          <w:highlight w:val="yellow"/>
        </w:rPr>
        <w:t>м</w:t>
      </w:r>
      <w:r w:rsidRPr="0079123D">
        <w:rPr>
          <w:rFonts w:hint="eastAsia"/>
          <w:highlight w:val="yellow"/>
        </w:rPr>
        <w:t xml:space="preserve"> учета</w:t>
      </w:r>
      <w:r w:rsidRPr="0079123D">
        <w:rPr>
          <w:rFonts w:eastAsia="Arial Unicode MS"/>
        </w:rPr>
        <w:t xml:space="preserve"> (в ред. Пост </w:t>
      </w:r>
      <w:hyperlink r:id="rId13" w:history="1">
        <w:r>
          <w:rPr>
            <w:rStyle w:val="a3"/>
            <w:rFonts w:hint="eastAsia"/>
          </w:rPr>
          <w:t>от 13.05.2022 № 2410</w:t>
        </w:r>
      </w:hyperlink>
      <w:r w:rsidRPr="0079123D">
        <w:rPr>
          <w:rFonts w:eastAsia="Arial Unicode MS"/>
        </w:rPr>
        <w:t>)</w:t>
      </w:r>
      <w:r>
        <w:rPr>
          <w:rStyle w:val="22"/>
        </w:rPr>
        <w:t>, Правовым</w:t>
      </w:r>
      <w:r>
        <w:rPr>
          <w:rStyle w:val="22"/>
        </w:rPr>
        <w:tab/>
        <w:t>управлением,</w:t>
      </w:r>
      <w:r>
        <w:rPr>
          <w:rStyle w:val="22"/>
        </w:rPr>
        <w:tab/>
        <w:t>заместителем мэра города Благовещенска, курирующим Инициатора закупок, подписывает Руководителем контрактной службы и</w:t>
      </w:r>
      <w:r>
        <w:rPr>
          <w:rStyle w:val="22"/>
        </w:rPr>
        <w:tab/>
        <w:t>направляет в</w:t>
      </w:r>
      <w:r>
        <w:rPr>
          <w:rStyle w:val="22"/>
        </w:rPr>
        <w:tab/>
        <w:t>федеральный орган исполнительной власти, уполномоченный на осуществление контроля в сфере закупок обращение о включении</w:t>
      </w:r>
      <w:proofErr w:type="gramEnd"/>
      <w:r>
        <w:rPr>
          <w:rStyle w:val="22"/>
        </w:rPr>
        <w:t xml:space="preserve"> информации об участнике закупки в реестр недобросовестных поставщиков (подрядчиков, исполнителей) в соответствии с порядком, предусмотренным пунктом 1 части 10 статьи 104 Закона о контрактной системе.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551"/>
        </w:tabs>
        <w:spacing w:before="0" w:after="0" w:line="322" w:lineRule="exact"/>
        <w:ind w:firstLine="820"/>
        <w:jc w:val="both"/>
      </w:pPr>
      <w:r>
        <w:rPr>
          <w:rStyle w:val="22"/>
        </w:rPr>
        <w:t>В случае</w:t>
      </w:r>
      <w:proofErr w:type="gramStart"/>
      <w:r>
        <w:rPr>
          <w:rStyle w:val="22"/>
        </w:rPr>
        <w:t>,</w:t>
      </w:r>
      <w:proofErr w:type="gramEnd"/>
      <w:r>
        <w:rPr>
          <w:rStyle w:val="22"/>
        </w:rPr>
        <w:t xml:space="preserve"> если победитель электронной процедуры признан уклонившимся от заключения контракта, Управление заказа заключает контракт с участником закупки, заявке которого в соответствии с Законом о контрактной системе присвоен следующий порядковый номер и который не отозвал такую заявку.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243"/>
        </w:tabs>
        <w:spacing w:before="0" w:after="0" w:line="322" w:lineRule="exact"/>
        <w:ind w:firstLine="680"/>
        <w:jc w:val="both"/>
      </w:pPr>
      <w:r>
        <w:rPr>
          <w:rStyle w:val="22"/>
        </w:rPr>
        <w:t xml:space="preserve">Заказчик вправе увеличить количество поставляемого товара на сумму, не превышающую разницы между ценой контракта, предложенной участником закупки, с которым заключается контракт и начальной (максимальной) ценой контракта. В этом случае в течение 1 (одного) рабочего дня следующего за днем размещения в ЕИС протокола, работник Инициатора закупок согласовывает такое решение с руководителем Инициатора закупок, </w:t>
      </w:r>
      <w:r>
        <w:rPr>
          <w:rFonts w:hint="eastAsia"/>
          <w:highlight w:val="yellow"/>
        </w:rPr>
        <w:t>Управление</w:t>
      </w:r>
      <w:r>
        <w:rPr>
          <w:highlight w:val="yellow"/>
        </w:rPr>
        <w:t>м</w:t>
      </w:r>
      <w:r>
        <w:rPr>
          <w:rFonts w:hint="eastAsia"/>
          <w:highlight w:val="yellow"/>
        </w:rPr>
        <w:t xml:space="preserve"> учета</w:t>
      </w:r>
      <w:r>
        <w:rPr>
          <w:rFonts w:eastAsia="Arial Unicode MS"/>
        </w:rPr>
        <w:t xml:space="preserve"> (в ред. Пост </w:t>
      </w:r>
      <w:hyperlink r:id="rId14" w:history="1">
        <w:r>
          <w:rPr>
            <w:rStyle w:val="a3"/>
            <w:rFonts w:hint="eastAsia"/>
          </w:rPr>
          <w:t>от 13.05.2022 № 2410</w:t>
        </w:r>
      </w:hyperlink>
      <w:r>
        <w:rPr>
          <w:rFonts w:eastAsia="Arial Unicode MS"/>
        </w:rPr>
        <w:t>)</w:t>
      </w:r>
      <w:r>
        <w:rPr>
          <w:rStyle w:val="22"/>
        </w:rPr>
        <w:t>, заместителем мэра города Благовещенска, курирующим Инициатора закупок, подписывает Руководителем контрактной службы и направляет в Управление заказа.</w:t>
      </w:r>
    </w:p>
    <w:p w:rsidR="000C575F" w:rsidRDefault="0079123D">
      <w:pPr>
        <w:pStyle w:val="21"/>
        <w:numPr>
          <w:ilvl w:val="0"/>
          <w:numId w:val="6"/>
        </w:numPr>
        <w:shd w:val="clear" w:color="auto" w:fill="auto"/>
        <w:tabs>
          <w:tab w:val="left" w:pos="1551"/>
        </w:tabs>
        <w:spacing w:before="0" w:after="0" w:line="322" w:lineRule="exact"/>
        <w:ind w:firstLine="820"/>
        <w:jc w:val="both"/>
      </w:pPr>
      <w:r>
        <w:rPr>
          <w:rStyle w:val="22"/>
        </w:rPr>
        <w:t>Сектор:</w:t>
      </w:r>
    </w:p>
    <w:p w:rsidR="000C575F" w:rsidRDefault="0079123D">
      <w:pPr>
        <w:pStyle w:val="21"/>
        <w:numPr>
          <w:ilvl w:val="0"/>
          <w:numId w:val="8"/>
        </w:numPr>
        <w:shd w:val="clear" w:color="auto" w:fill="auto"/>
        <w:tabs>
          <w:tab w:val="left" w:pos="1243"/>
        </w:tabs>
        <w:spacing w:before="0" w:after="0" w:line="322" w:lineRule="exact"/>
        <w:ind w:firstLine="820"/>
        <w:jc w:val="both"/>
      </w:pPr>
      <w:r>
        <w:rPr>
          <w:rStyle w:val="22"/>
        </w:rPr>
        <w:t xml:space="preserve">в сроки, установленные Законом о контрактной системе, обеспечивает включение в Реестр контрактов, заключенных заказчиками (далее </w:t>
      </w:r>
      <w:r>
        <w:rPr>
          <w:rStyle w:val="24"/>
        </w:rPr>
        <w:t xml:space="preserve">- </w:t>
      </w:r>
      <w:r>
        <w:rPr>
          <w:rStyle w:val="22"/>
        </w:rPr>
        <w:t>Реестр контрактов) информации о контракте, заключенном по результатам определения поставщика (подрядчика, исполнителя) и передач</w:t>
      </w:r>
      <w:r w:rsidR="00D139A7">
        <w:rPr>
          <w:rStyle w:val="22"/>
        </w:rPr>
        <w:t>и</w:t>
      </w:r>
      <w:r>
        <w:rPr>
          <w:rStyle w:val="22"/>
        </w:rPr>
        <w:t xml:space="preserve"> копии контракта Инициатору закупок;</w:t>
      </w:r>
    </w:p>
    <w:p w:rsidR="000C575F" w:rsidRDefault="0079123D">
      <w:pPr>
        <w:pStyle w:val="21"/>
        <w:numPr>
          <w:ilvl w:val="0"/>
          <w:numId w:val="8"/>
        </w:numPr>
        <w:shd w:val="clear" w:color="auto" w:fill="auto"/>
        <w:tabs>
          <w:tab w:val="left" w:pos="1066"/>
        </w:tabs>
        <w:spacing w:before="0" w:after="304" w:line="322" w:lineRule="exact"/>
        <w:ind w:firstLine="820"/>
        <w:jc w:val="both"/>
      </w:pPr>
      <w:r>
        <w:rPr>
          <w:rStyle w:val="22"/>
        </w:rPr>
        <w:t xml:space="preserve">по запросу Управления заказа, органов местного самоуправления, исполнительных органов государственной власти Амурской области </w:t>
      </w:r>
      <w:r>
        <w:t>формирует отчеты и необходимую информацию, относящиеся к осуществлению закупок для муниципальных нужд.</w:t>
      </w:r>
    </w:p>
    <w:p w:rsidR="000C575F" w:rsidRDefault="0079123D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455"/>
        </w:tabs>
        <w:spacing w:after="0" w:line="317" w:lineRule="exact"/>
        <w:ind w:left="1220" w:hanging="260"/>
      </w:pPr>
      <w:bookmarkStart w:id="10" w:name="bookmark9"/>
      <w:r>
        <w:rPr>
          <w:rStyle w:val="11"/>
          <w:b/>
          <w:bCs/>
        </w:rPr>
        <w:t>Порядок взаимодействия при осуществлении закупок у единственного поставщика (подрядчика, исполнителя)</w:t>
      </w:r>
      <w:bookmarkEnd w:id="10"/>
    </w:p>
    <w:p w:rsidR="002A6CC6" w:rsidRDefault="0079123D" w:rsidP="002A6CC6">
      <w:pPr>
        <w:pStyle w:val="21"/>
        <w:numPr>
          <w:ilvl w:val="0"/>
          <w:numId w:val="9"/>
        </w:numPr>
        <w:shd w:val="clear" w:color="auto" w:fill="auto"/>
        <w:tabs>
          <w:tab w:val="left" w:pos="1301"/>
        </w:tabs>
        <w:spacing w:before="0" w:after="0" w:line="317" w:lineRule="exact"/>
        <w:ind w:firstLine="780"/>
        <w:jc w:val="both"/>
      </w:pPr>
      <w:r>
        <w:rPr>
          <w:rStyle w:val="22"/>
        </w:rPr>
        <w:t>Закупка у единственного поставщика (подрядчика, исполнителя) осуществляется в случаях и порядке, установленных статьей 93 Закона о контрактной системе.</w:t>
      </w:r>
      <w:r w:rsidR="002A6CC6">
        <w:t xml:space="preserve"> </w:t>
      </w:r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r w:rsidRPr="002A6CC6">
        <w:rPr>
          <w:rStyle w:val="22"/>
        </w:rPr>
        <w:t xml:space="preserve">4.2. </w:t>
      </w:r>
      <w:proofErr w:type="gramStart"/>
      <w:r w:rsidRPr="002A6CC6">
        <w:rPr>
          <w:rStyle w:val="22"/>
          <w:highlight w:val="yellow"/>
        </w:rPr>
        <w:t xml:space="preserve">При осуществлении закупок у единственного поставщика (подрядчика, исполнителя) за исключением закупок, осуществляемых в соответствии с пунктом 25 части 1 статьи 93 Закона о контрактной системе, </w:t>
      </w:r>
      <w:r w:rsidRPr="002A6CC6">
        <w:rPr>
          <w:rStyle w:val="22"/>
          <w:highlight w:val="yellow"/>
        </w:rPr>
        <w:lastRenderedPageBreak/>
        <w:t>работник Инициатора закупок направляет не менее чем за 10 (десять) рабочих дней до предусмотренного контрактом срока начала поставки товара, выполнения работ, оказания услуг проект контракта на согласование с:</w:t>
      </w:r>
      <w:proofErr w:type="gramEnd"/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r w:rsidRPr="002A6CC6">
        <w:rPr>
          <w:rStyle w:val="22"/>
          <w:highlight w:val="yellow"/>
        </w:rPr>
        <w:t>руководителем Инициатора закупок (в части необходимости осуществления закупки);</w:t>
      </w:r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r w:rsidRPr="002A6CC6">
        <w:rPr>
          <w:rStyle w:val="22"/>
          <w:highlight w:val="yellow"/>
        </w:rPr>
        <w:t>Управлением учета;</w:t>
      </w:r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r w:rsidRPr="002A6CC6">
        <w:rPr>
          <w:rStyle w:val="22"/>
          <w:highlight w:val="yellow"/>
        </w:rPr>
        <w:t>Правовым управлением (в части соответствия контракта требованиям действующего законодательства Российской Федерации);</w:t>
      </w:r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r w:rsidRPr="002A6CC6">
        <w:rPr>
          <w:rStyle w:val="22"/>
          <w:highlight w:val="yellow"/>
        </w:rPr>
        <w:t>заместителем мэра города Благовещенска, курирующим Инициатора закупок (в части целесообразности осуществления закупки).</w:t>
      </w:r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r w:rsidRPr="002A6CC6">
        <w:rPr>
          <w:rStyle w:val="22"/>
          <w:highlight w:val="yellow"/>
        </w:rPr>
        <w:t>В случаях, предусмотренных пунктами 3 - 6 части 1 статьи 52 Закона о контрактной системе Инициатор закупок согласовывает с Руководителем контрактной службы возможность осуществления закупки в соответствии с пунктом 25 части 1 статьи 93 Закона о контрактной системе и направляет: </w:t>
      </w:r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r w:rsidRPr="002A6CC6">
        <w:rPr>
          <w:rStyle w:val="22"/>
          <w:highlight w:val="yellow"/>
        </w:rPr>
        <w:t>проект контракта на согласование с Управлением учета, Правовым управлением и заместителем мэра города Благовещенска, курирующим Инициатора закупок (в случае признания несостоявшимся запроса котировок в электронной форме);</w:t>
      </w:r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proofErr w:type="gramStart"/>
      <w:r w:rsidRPr="002A6CC6">
        <w:rPr>
          <w:rStyle w:val="22"/>
          <w:highlight w:val="yellow"/>
        </w:rPr>
        <w:t>в Управление заказа не позднее 2 (двух) рабочих дней с даты размещения в ЕИС протокола, содержащего информацию о признании определения поставщика (подрядчика, исполнителя) несостоявшимся, информацию, предусмотренную пунктом 6 Правил согласования контрольным органом в сфере закупок товаров, работ, услуг для обеспечения государственных и муниципальных нужд заключения контракта с единственным поставщиком (подрядчиком, исполнителем), утвержденных постановлением Правительства Российской Федерации от 30.06.2020 № 961 «Об</w:t>
      </w:r>
      <w:proofErr w:type="gramEnd"/>
      <w:r w:rsidRPr="002A6CC6">
        <w:rPr>
          <w:rStyle w:val="22"/>
          <w:highlight w:val="yellow"/>
        </w:rPr>
        <w:t xml:space="preserve"> </w:t>
      </w:r>
      <w:proofErr w:type="gramStart"/>
      <w:r w:rsidRPr="002A6CC6">
        <w:rPr>
          <w:rStyle w:val="22"/>
          <w:highlight w:val="yellow"/>
        </w:rPr>
        <w:t>установлении предельного размера (предельных размеров) начальной (максимальной) цены контракта, при превышении которого заключение контракта с единственным поставщиком (подрядчиком, исполнителем) в случае признания конкурса или аукциона несостоявшимися осуществляется по согласованию с контрольным органом в сфере закупок товаров, работ, услуг для обеспечения государственных и муниципальных нужд, об утверждении Правил согласования контрольным органом в сфере закупок товаров, работ, услуг для обеспечения государственных и</w:t>
      </w:r>
      <w:proofErr w:type="gramEnd"/>
      <w:r w:rsidRPr="002A6CC6">
        <w:rPr>
          <w:rStyle w:val="22"/>
          <w:highlight w:val="yellow"/>
        </w:rPr>
        <w:t xml:space="preserve"> </w:t>
      </w:r>
      <w:proofErr w:type="gramStart"/>
      <w:r w:rsidRPr="002A6CC6">
        <w:rPr>
          <w:rStyle w:val="22"/>
          <w:highlight w:val="yellow"/>
        </w:rPr>
        <w:t>муниципальных нужд заключения контракта с единственным поставщиком (подрядчиком, исполнителем) и о внесении изменений в некоторые акты Правительства Российской Федерации» (далее - Постановление № 961), а так же согласие единственного поставщика (подрядчика, исполнителя) на заключение контракта и предложение о цене контракта, сумме цен единиц товара, работы, услуги (в случае признания несостоявшимся открытого конкурса в электронной форме или открытого аукциона в электронной форме).</w:t>
      </w:r>
      <w:proofErr w:type="gramEnd"/>
    </w:p>
    <w:p w:rsidR="002A6CC6" w:rsidRPr="002A6CC6" w:rsidRDefault="002A6CC6" w:rsidP="002A6CC6">
      <w:pPr>
        <w:pStyle w:val="21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  <w:highlight w:val="yellow"/>
        </w:rPr>
      </w:pPr>
      <w:r w:rsidRPr="002A6CC6">
        <w:rPr>
          <w:rStyle w:val="22"/>
          <w:highlight w:val="yellow"/>
        </w:rPr>
        <w:t xml:space="preserve">Управление заказа формирует обращение о согласовании заключения контракта с единственным поставщиком (подрядчиком, исполнителем) и направляет его в управление контроля в сфере закупок и финансов администрации города Благовещенска (далее - Управление контроля) в </w:t>
      </w:r>
      <w:r w:rsidRPr="002A6CC6">
        <w:rPr>
          <w:rStyle w:val="22"/>
          <w:highlight w:val="yellow"/>
        </w:rPr>
        <w:lastRenderedPageBreak/>
        <w:t>соответствии с требованиями Постановления № 961.</w:t>
      </w:r>
    </w:p>
    <w:p w:rsidR="000C575F" w:rsidRDefault="002A6CC6" w:rsidP="002A6CC6">
      <w:pPr>
        <w:pStyle w:val="21"/>
        <w:shd w:val="clear" w:color="auto" w:fill="auto"/>
        <w:tabs>
          <w:tab w:val="left" w:pos="7565"/>
          <w:tab w:val="left" w:pos="8146"/>
        </w:tabs>
        <w:spacing w:before="0" w:after="0" w:line="240" w:lineRule="auto"/>
        <w:ind w:firstLine="782"/>
        <w:jc w:val="both"/>
        <w:rPr>
          <w:rStyle w:val="22"/>
        </w:rPr>
      </w:pPr>
      <w:r w:rsidRPr="002A6CC6">
        <w:rPr>
          <w:rStyle w:val="22"/>
          <w:highlight w:val="yellow"/>
        </w:rPr>
        <w:t>В случае принятия Управлением контроля решения о согласовании заключения контракта, работник Инициатора закупок действует в соответствии с пунктом 4.7 настоящего Регламента</w:t>
      </w:r>
      <w:proofErr w:type="gramStart"/>
      <w:r w:rsidRPr="002A6CC6">
        <w:rPr>
          <w:rStyle w:val="22"/>
          <w:highlight w:val="yellow"/>
        </w:rPr>
        <w:t>.</w:t>
      </w:r>
      <w:r w:rsidR="006F1620">
        <w:rPr>
          <w:rStyle w:val="22"/>
        </w:rPr>
        <w:t>(</w:t>
      </w:r>
      <w:proofErr w:type="gramEnd"/>
      <w:r w:rsidR="005E3692">
        <w:rPr>
          <w:rStyle w:val="22"/>
        </w:rPr>
        <w:t xml:space="preserve"> пункт 4.2. </w:t>
      </w:r>
      <w:r w:rsidR="006F1620">
        <w:rPr>
          <w:rStyle w:val="22"/>
        </w:rPr>
        <w:t xml:space="preserve">в редакции постановления </w:t>
      </w:r>
      <w:hyperlink r:id="rId15" w:history="1">
        <w:r w:rsidR="006F1620" w:rsidRPr="006F1620">
          <w:rPr>
            <w:rStyle w:val="a3"/>
          </w:rPr>
          <w:t>от 06.09.2022 № 4722</w:t>
        </w:r>
      </w:hyperlink>
      <w:r w:rsidR="006F1620">
        <w:rPr>
          <w:rStyle w:val="22"/>
        </w:rPr>
        <w:t>)</w:t>
      </w:r>
    </w:p>
    <w:p w:rsidR="000C575F" w:rsidRDefault="006F1620" w:rsidP="006F1620">
      <w:pPr>
        <w:pStyle w:val="21"/>
        <w:shd w:val="clear" w:color="auto" w:fill="auto"/>
        <w:tabs>
          <w:tab w:val="left" w:pos="709"/>
        </w:tabs>
        <w:spacing w:before="0" w:after="0" w:line="322" w:lineRule="exact"/>
        <w:jc w:val="both"/>
      </w:pPr>
      <w:r>
        <w:rPr>
          <w:rStyle w:val="22"/>
        </w:rPr>
        <w:tab/>
      </w:r>
      <w:r w:rsidR="002A6CC6">
        <w:rPr>
          <w:rStyle w:val="22"/>
        </w:rPr>
        <w:t xml:space="preserve">4.3. </w:t>
      </w:r>
      <w:proofErr w:type="gramStart"/>
      <w:r w:rsidR="0079123D">
        <w:rPr>
          <w:rStyle w:val="22"/>
        </w:rPr>
        <w:t>При осуществлении закупок у единственного поставщика (подрядчика, исполнителя) в случаях, предусмотренных пунктами 3, 6, 11, 12, 18, 19, 22, 23, 30-35, 37-41, 46, 49 части 1 статьи 93 Закона о контрактной системе, работник Инициатора закупок включает в проект контракта обоснование цены контракта в соответствии со статьей 22 Закона о контрактной системе.</w:t>
      </w:r>
      <w:proofErr w:type="gramEnd"/>
    </w:p>
    <w:p w:rsidR="000C575F" w:rsidRDefault="0079123D" w:rsidP="006F1620">
      <w:pPr>
        <w:pStyle w:val="21"/>
        <w:numPr>
          <w:ilvl w:val="1"/>
          <w:numId w:val="18"/>
        </w:numPr>
        <w:shd w:val="clear" w:color="auto" w:fill="auto"/>
        <w:tabs>
          <w:tab w:val="left" w:pos="0"/>
          <w:tab w:val="left" w:pos="1326"/>
        </w:tabs>
        <w:spacing w:before="0" w:after="0" w:line="322" w:lineRule="exact"/>
        <w:ind w:left="0" w:firstLine="709"/>
        <w:jc w:val="both"/>
      </w:pPr>
      <w:proofErr w:type="gramStart"/>
      <w:r>
        <w:rPr>
          <w:rStyle w:val="22"/>
        </w:rPr>
        <w:t>При осуществлении закупок у единственного поставщика (подрядчика, исполнителя) в случаях, предусмотренных пунктами 2, 3, 6, 7, 10 - 14, 16, 17, 19, 22, 31 - 33, 35, 37 - 39, 47, 48, 54, 55 части 1 статьи 03 Закона о контрактной системе, Сектор в соответствии с постановлением Правительства Российской Федерации от 06.08.2020 № 1193 «О порядке осуществления контроля, предусмотренного частями 5 и 5.1 статьи</w:t>
      </w:r>
      <w:proofErr w:type="gramEnd"/>
      <w:r>
        <w:rPr>
          <w:rStyle w:val="22"/>
        </w:rPr>
        <w:t xml:space="preserve"> </w:t>
      </w:r>
      <w:proofErr w:type="gramStart"/>
      <w:r w:rsidR="00D139A7">
        <w:rPr>
          <w:rStyle w:val="22"/>
        </w:rPr>
        <w:t>93</w:t>
      </w:r>
      <w:r>
        <w:rPr>
          <w:rStyle w:val="2Sylfaen13pt"/>
        </w:rPr>
        <w:t xml:space="preserve"> </w:t>
      </w:r>
      <w:r>
        <w:rPr>
          <w:rStyle w:val="22"/>
        </w:rPr>
        <w:t>Федерального закона «О контрактной системе в сфере закупок товар</w:t>
      </w:r>
      <w:r w:rsidR="00D139A7">
        <w:rPr>
          <w:rStyle w:val="22"/>
        </w:rPr>
        <w:t>о</w:t>
      </w:r>
      <w:r>
        <w:rPr>
          <w:rStyle w:val="22"/>
        </w:rPr>
        <w:t>в, работ, услуг для обеспечения государственных и муниципальных нужд», и об изменении и признании утратившими силу некоторых акт</w:t>
      </w:r>
      <w:r w:rsidR="00D139A7">
        <w:rPr>
          <w:rStyle w:val="22"/>
        </w:rPr>
        <w:t>о</w:t>
      </w:r>
      <w:r>
        <w:rPr>
          <w:rStyle w:val="22"/>
        </w:rPr>
        <w:t xml:space="preserve">в Правительства Российской Федерации» (далее </w:t>
      </w:r>
      <w:r>
        <w:rPr>
          <w:rStyle w:val="23"/>
        </w:rPr>
        <w:t xml:space="preserve">- </w:t>
      </w:r>
      <w:r>
        <w:rPr>
          <w:rStyle w:val="22"/>
        </w:rPr>
        <w:t>Правила осуществления контроля), направляет подписанный Заказчиком проект контракта в Финансовое управление администрации города Благовещенска для получения уведомления о соответствии контролируемой информации Правилам осуществления контроля.</w:t>
      </w:r>
      <w:proofErr w:type="gramEnd"/>
    </w:p>
    <w:p w:rsidR="000C575F" w:rsidRDefault="0079123D" w:rsidP="006F1620">
      <w:pPr>
        <w:pStyle w:val="21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</w:pPr>
      <w:r>
        <w:rPr>
          <w:rStyle w:val="22"/>
        </w:rPr>
        <w:t>После получения уведомления о соответствии контролируемой информации Правилам осуществления контроля, Сектор передает проект контракта работнику Инициатора закупок для подписания поставщиком (подрядчиком, исполнителем). После подписания контракта поставщиком (подрядчиком, исполнителем) работник Инициатора закупок передает его в Сектор в течение 1 (одного) рабочего дня.</w:t>
      </w:r>
    </w:p>
    <w:p w:rsidR="000C575F" w:rsidRDefault="0079123D" w:rsidP="006F1620">
      <w:pPr>
        <w:pStyle w:val="21"/>
        <w:numPr>
          <w:ilvl w:val="1"/>
          <w:numId w:val="18"/>
        </w:numPr>
        <w:shd w:val="clear" w:color="auto" w:fill="auto"/>
        <w:tabs>
          <w:tab w:val="left" w:pos="1326"/>
        </w:tabs>
        <w:spacing w:before="0" w:after="0" w:line="322" w:lineRule="exact"/>
        <w:ind w:left="0" w:firstLine="709"/>
        <w:jc w:val="both"/>
      </w:pPr>
      <w:r>
        <w:rPr>
          <w:rStyle w:val="22"/>
        </w:rPr>
        <w:t xml:space="preserve">При осуществлении закупок у единственного поставщица (подрядчика, исполнителя) в случаях, предусмотренных пунктами 6, 9, 34 и 50 части 1 статьи 93 Закона о контрактной системе, Инициатор закупок обязан направить в срок не позднее 1 (одного) рабочего дня </w:t>
      </w:r>
      <w:proofErr w:type="gramStart"/>
      <w:r>
        <w:rPr>
          <w:rStyle w:val="22"/>
        </w:rPr>
        <w:t>с дат</w:t>
      </w:r>
      <w:r w:rsidR="00D139A7">
        <w:rPr>
          <w:rStyle w:val="22"/>
        </w:rPr>
        <w:t>ы</w:t>
      </w:r>
      <w:r>
        <w:rPr>
          <w:rStyle w:val="2Candara13pt-1pt"/>
        </w:rPr>
        <w:t xml:space="preserve"> </w:t>
      </w:r>
      <w:r>
        <w:rPr>
          <w:rStyle w:val="22"/>
        </w:rPr>
        <w:t>заключения</w:t>
      </w:r>
      <w:proofErr w:type="gramEnd"/>
      <w:r>
        <w:rPr>
          <w:rStyle w:val="22"/>
        </w:rPr>
        <w:t xml:space="preserve"> контракта в Управление контроля уведомление о такой закупк</w:t>
      </w:r>
      <w:r w:rsidR="00D139A7">
        <w:rPr>
          <w:rStyle w:val="22"/>
        </w:rPr>
        <w:t>е.</w:t>
      </w:r>
      <w:r>
        <w:rPr>
          <w:rStyle w:val="22"/>
        </w:rPr>
        <w:t xml:space="preserve"> К этому уведомлению прилагается копия заключенного контракта с обоснованием его заключения.</w:t>
      </w:r>
    </w:p>
    <w:p w:rsidR="000C575F" w:rsidRDefault="0079123D" w:rsidP="006F1620">
      <w:pPr>
        <w:pStyle w:val="21"/>
        <w:numPr>
          <w:ilvl w:val="1"/>
          <w:numId w:val="18"/>
        </w:numPr>
        <w:shd w:val="clear" w:color="auto" w:fill="auto"/>
        <w:tabs>
          <w:tab w:val="left" w:pos="1230"/>
        </w:tabs>
        <w:spacing w:before="0" w:after="0" w:line="322" w:lineRule="exact"/>
        <w:ind w:left="0" w:firstLine="709"/>
        <w:jc w:val="both"/>
      </w:pPr>
      <w:r>
        <w:rPr>
          <w:rStyle w:val="22"/>
        </w:rPr>
        <w:t>Потребность осуществления закупок у единственного поставщика (подрядчика, исполнителя) в соответствии с пунктом 4 части 1 статьи 93 Закона о контрактной системе согласовывается с Руководителе</w:t>
      </w:r>
      <w:r w:rsidR="00D139A7">
        <w:rPr>
          <w:rStyle w:val="22"/>
        </w:rPr>
        <w:t>м</w:t>
      </w:r>
      <w:r>
        <w:rPr>
          <w:rStyle w:val="22"/>
        </w:rPr>
        <w:t xml:space="preserve"> контрактной службы не менее чем за 15 (пятнадцать) рабочих дней до предусмотренного контрактом срока начала поставки товара, выполнения работ, оказания услуг.</w:t>
      </w:r>
    </w:p>
    <w:p w:rsidR="000C575F" w:rsidRDefault="0079123D" w:rsidP="006F1620">
      <w:pPr>
        <w:pStyle w:val="21"/>
        <w:numPr>
          <w:ilvl w:val="1"/>
          <w:numId w:val="18"/>
        </w:numPr>
        <w:shd w:val="clear" w:color="auto" w:fill="auto"/>
        <w:tabs>
          <w:tab w:val="left" w:pos="1234"/>
        </w:tabs>
        <w:spacing w:before="0" w:after="0" w:line="322" w:lineRule="exact"/>
        <w:ind w:left="0" w:firstLine="709"/>
        <w:jc w:val="both"/>
      </w:pPr>
      <w:r>
        <w:rPr>
          <w:rStyle w:val="22"/>
        </w:rPr>
        <w:t>Работник Инициатора закупок обеспечивает подписание проект контракта поставщиком (подрядчиком, исполнителем), а затем его подписание Заказчиком, и в течение 1 (одного) рабочего дня посл</w:t>
      </w:r>
      <w:r w:rsidR="00D139A7">
        <w:rPr>
          <w:rStyle w:val="22"/>
        </w:rPr>
        <w:t>е</w:t>
      </w:r>
      <w:r>
        <w:rPr>
          <w:rStyle w:val="22"/>
        </w:rPr>
        <w:t xml:space="preserve"> подписания Заказчиком </w:t>
      </w:r>
      <w:r>
        <w:rPr>
          <w:rStyle w:val="22"/>
        </w:rPr>
        <w:lastRenderedPageBreak/>
        <w:t>контракта передает его в Сектор.</w:t>
      </w:r>
    </w:p>
    <w:p w:rsidR="000C575F" w:rsidRDefault="0079123D" w:rsidP="006F1620">
      <w:pPr>
        <w:pStyle w:val="21"/>
        <w:numPr>
          <w:ilvl w:val="1"/>
          <w:numId w:val="18"/>
        </w:numPr>
        <w:shd w:val="clear" w:color="auto" w:fill="auto"/>
        <w:tabs>
          <w:tab w:val="left" w:pos="1230"/>
        </w:tabs>
        <w:spacing w:before="0" w:after="0" w:line="322" w:lineRule="exact"/>
        <w:ind w:left="0" w:firstLine="709"/>
        <w:jc w:val="both"/>
      </w:pPr>
      <w:r>
        <w:rPr>
          <w:rStyle w:val="22"/>
        </w:rPr>
        <w:t xml:space="preserve">В случае установления обеспечения исполнения контракта </w:t>
      </w:r>
      <w:r w:rsidR="00D139A7">
        <w:rPr>
          <w:rStyle w:val="22"/>
        </w:rPr>
        <w:t>в</w:t>
      </w:r>
      <w:r>
        <w:rPr>
          <w:rStyle w:val="22"/>
        </w:rPr>
        <w:t xml:space="preserve"> соответствии </w:t>
      </w:r>
      <w:r>
        <w:t xml:space="preserve">с </w:t>
      </w:r>
      <w:r>
        <w:rPr>
          <w:rStyle w:val="22"/>
        </w:rPr>
        <w:t>Законом о контрактной системе, контракт подписывается Заказчиком после предоставления поставщиком (подрядчиком, исполнителем) такого обеспечения.</w:t>
      </w:r>
    </w:p>
    <w:p w:rsidR="000C575F" w:rsidRDefault="0079123D" w:rsidP="006F1620">
      <w:pPr>
        <w:pStyle w:val="21"/>
        <w:numPr>
          <w:ilvl w:val="1"/>
          <w:numId w:val="18"/>
        </w:numPr>
        <w:shd w:val="clear" w:color="auto" w:fill="auto"/>
        <w:tabs>
          <w:tab w:val="left" w:pos="1262"/>
        </w:tabs>
        <w:spacing w:before="0" w:after="300" w:line="317" w:lineRule="exact"/>
        <w:ind w:left="0" w:firstLine="709"/>
        <w:jc w:val="both"/>
      </w:pPr>
      <w:r>
        <w:t>Сектор в порядке и сроки, установленные частью 1 и частью 3 статьи 103 Закона о контрактной системе, обеспечивает включение в Реестр контрактов информации о контракте, заключенном с единственным поставщиком (подрядчиком, исполнителем).</w:t>
      </w:r>
    </w:p>
    <w:p w:rsidR="000C575F" w:rsidRDefault="0079123D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550"/>
        </w:tabs>
        <w:spacing w:after="0" w:line="317" w:lineRule="exact"/>
        <w:ind w:left="1160" w:firstLine="0"/>
        <w:jc w:val="both"/>
      </w:pPr>
      <w:bookmarkStart w:id="11" w:name="bookmark10"/>
      <w:r>
        <w:t>Порядок взаимодействия при исполнении контракта</w:t>
      </w:r>
      <w:bookmarkEnd w:id="11"/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262"/>
        </w:tabs>
        <w:spacing w:before="0" w:after="0" w:line="317" w:lineRule="exact"/>
        <w:ind w:firstLine="800"/>
        <w:jc w:val="both"/>
      </w:pPr>
      <w:proofErr w:type="gramStart"/>
      <w:r>
        <w:t>Контроль за</w:t>
      </w:r>
      <w:proofErr w:type="gramEnd"/>
      <w:r>
        <w:t xml:space="preserve"> исполнением обязательств поставщика (подрядчика, исполнителя) по контракту в части поставки товара, выполнения работы, оказания услуги осуществляет Инициатор закупок.</w:t>
      </w:r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262"/>
        </w:tabs>
        <w:spacing w:before="0" w:after="0" w:line="317" w:lineRule="exact"/>
        <w:ind w:firstLine="800"/>
        <w:jc w:val="both"/>
      </w:pPr>
      <w:r>
        <w:t>Работник Инициатора закупок при исполнении контракта организует приемку поставленного товара, выполненной работы (ее результатов), оказанной услуги, отдельных этапов исполнения контракта, предусмотренных контрактом в порядке и сроки, установленные контрактом.</w:t>
      </w:r>
    </w:p>
    <w:p w:rsidR="000C575F" w:rsidRDefault="0079123D">
      <w:pPr>
        <w:pStyle w:val="21"/>
        <w:shd w:val="clear" w:color="auto" w:fill="auto"/>
        <w:spacing w:before="0" w:after="0" w:line="317" w:lineRule="exact"/>
        <w:ind w:firstLine="800"/>
        <w:jc w:val="both"/>
      </w:pPr>
      <w:r>
        <w:t>Для проверки предоставленных поставщиком (подрядчиком, исполнителем) результатов, предусмотренных контрактом, в части их соответствия условиям контракта работник Инициатора закупок проводит экспертизу в порядке, предусмотренном статьей 94 Закона о контрактной системе.</w:t>
      </w:r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446"/>
        </w:tabs>
        <w:spacing w:before="0" w:after="0" w:line="322" w:lineRule="exact"/>
        <w:ind w:firstLine="800"/>
        <w:jc w:val="both"/>
      </w:pPr>
      <w:r>
        <w:rPr>
          <w:rStyle w:val="22"/>
        </w:rPr>
        <w:t>При исполнении контракта, заключенного по результатам проведения электронных процедур, Инициатор закупок осуществляет электронную приемку в соответствии с частью 13 статьи 94 Закона о контрактной системе.</w:t>
      </w:r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262"/>
        </w:tabs>
        <w:spacing w:before="0" w:after="0" w:line="322" w:lineRule="exact"/>
        <w:ind w:firstLine="800"/>
        <w:jc w:val="both"/>
      </w:pPr>
      <w:r>
        <w:rPr>
          <w:rStyle w:val="22"/>
        </w:rPr>
        <w:t xml:space="preserve">В случае установления Заказчиком требования </w:t>
      </w:r>
      <w:proofErr w:type="gramStart"/>
      <w:r>
        <w:rPr>
          <w:rStyle w:val="22"/>
        </w:rPr>
        <w:t>об</w:t>
      </w:r>
      <w:proofErr w:type="gramEnd"/>
      <w:r>
        <w:rPr>
          <w:rStyle w:val="22"/>
        </w:rPr>
        <w:t xml:space="preserve"> </w:t>
      </w:r>
      <w:proofErr w:type="gramStart"/>
      <w:r>
        <w:rPr>
          <w:rStyle w:val="22"/>
        </w:rPr>
        <w:t>обеспечений</w:t>
      </w:r>
      <w:proofErr w:type="gramEnd"/>
      <w:r>
        <w:rPr>
          <w:rStyle w:val="22"/>
        </w:rPr>
        <w:t xml:space="preserve"> гарантийных обязательств, оформление документа о приемке (за исключением отдельного этапа исполнения контракта) поставленного товару, выполненной работы (ее результатов), оказанной услуги осуществляется после предоставления поставщиком (подрядчиком, исполнителем) такого обеспечения в соответствии с Законом о контрактной системе в порядке и сроки, установленные контрактом.</w:t>
      </w:r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262"/>
        </w:tabs>
        <w:spacing w:before="0" w:after="0" w:line="322" w:lineRule="exact"/>
        <w:ind w:firstLine="800"/>
        <w:jc w:val="both"/>
      </w:pPr>
      <w:proofErr w:type="gramStart"/>
      <w:r>
        <w:rPr>
          <w:rStyle w:val="22"/>
        </w:rPr>
        <w:t xml:space="preserve">Работник Инициатора закупок передает документ о приемке, результаты экспертизы отдельного этапа исполнения контракта, поставленного товара, выполненной работы или оказанной услуги (экспертное заключение, в случае привлечения Заказчиком для проведения экспертизы отдельного этапа исполнения контракта, поставленного товара, выполненной работы или оказанной услуги экспертов, экспертных организаций), счет и (или) счет-фактуру и (или) товарную накладную </w:t>
      </w:r>
      <w:r w:rsidR="00D57739">
        <w:rPr>
          <w:rStyle w:val="22"/>
        </w:rPr>
        <w:t>в</w:t>
      </w:r>
      <w:r w:rsidRPr="008D6618">
        <w:rPr>
          <w:rStyle w:val="22"/>
          <w:lang w:eastAsia="en-US" w:bidi="en-US"/>
        </w:rPr>
        <w:t xml:space="preserve"> </w:t>
      </w:r>
      <w:r>
        <w:rPr>
          <w:rFonts w:hint="eastAsia"/>
          <w:highlight w:val="yellow"/>
        </w:rPr>
        <w:t>Управление учета</w:t>
      </w:r>
      <w:r>
        <w:rPr>
          <w:rFonts w:eastAsia="Arial Unicode MS"/>
        </w:rPr>
        <w:t xml:space="preserve"> (в ред. Пост </w:t>
      </w:r>
      <w:hyperlink r:id="rId16" w:history="1">
        <w:r>
          <w:rPr>
            <w:rStyle w:val="a3"/>
            <w:rFonts w:hint="eastAsia"/>
          </w:rPr>
          <w:t>от 13.05.2022 № 2410</w:t>
        </w:r>
        <w:proofErr w:type="gramEnd"/>
      </w:hyperlink>
      <w:r>
        <w:rPr>
          <w:rFonts w:eastAsia="Arial Unicode MS"/>
        </w:rPr>
        <w:t xml:space="preserve">) </w:t>
      </w:r>
      <w:r>
        <w:rPr>
          <w:rStyle w:val="22"/>
        </w:rPr>
        <w:t>для включения информации и документов в Реестр контрактов и оплаты в сроки, предусмотренные контрактом, в случае:</w:t>
      </w:r>
    </w:p>
    <w:p w:rsidR="000C575F" w:rsidRDefault="0079123D" w:rsidP="00D57739">
      <w:pPr>
        <w:pStyle w:val="21"/>
        <w:numPr>
          <w:ilvl w:val="0"/>
          <w:numId w:val="10"/>
        </w:numPr>
        <w:shd w:val="clear" w:color="auto" w:fill="auto"/>
        <w:tabs>
          <w:tab w:val="left" w:pos="1007"/>
        </w:tabs>
        <w:spacing w:before="0" w:after="0" w:line="322" w:lineRule="exact"/>
        <w:ind w:firstLine="800"/>
        <w:jc w:val="left"/>
      </w:pPr>
      <w:r>
        <w:rPr>
          <w:rStyle w:val="22"/>
        </w:rPr>
        <w:t>электронной приемки, в день подписания документа о приемки</w:t>
      </w:r>
      <w:r w:rsidR="00D57739">
        <w:rPr>
          <w:rStyle w:val="22"/>
        </w:rPr>
        <w:t xml:space="preserve"> в </w:t>
      </w:r>
      <w:r>
        <w:rPr>
          <w:rStyle w:val="22"/>
        </w:rPr>
        <w:t>ЕИС;</w:t>
      </w:r>
    </w:p>
    <w:p w:rsidR="000C575F" w:rsidRDefault="0079123D">
      <w:pPr>
        <w:pStyle w:val="21"/>
        <w:numPr>
          <w:ilvl w:val="0"/>
          <w:numId w:val="10"/>
        </w:numPr>
        <w:shd w:val="clear" w:color="auto" w:fill="auto"/>
        <w:tabs>
          <w:tab w:val="left" w:pos="974"/>
        </w:tabs>
        <w:spacing w:before="0" w:after="0" w:line="322" w:lineRule="exact"/>
        <w:ind w:firstLine="800"/>
        <w:jc w:val="both"/>
      </w:pPr>
      <w:r>
        <w:rPr>
          <w:rStyle w:val="22"/>
        </w:rPr>
        <w:t xml:space="preserve">подписания бумажного документа о приемки, в течение 1 (одного) </w:t>
      </w:r>
      <w:r>
        <w:rPr>
          <w:rStyle w:val="22"/>
        </w:rPr>
        <w:lastRenderedPageBreak/>
        <w:t>рабочего дня, следующего за днем подписания документа о приемке.</w:t>
      </w:r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262"/>
        </w:tabs>
        <w:spacing w:before="0" w:after="0" w:line="322" w:lineRule="exact"/>
        <w:ind w:firstLine="800"/>
        <w:jc w:val="both"/>
      </w:pPr>
      <w:r>
        <w:rPr>
          <w:rStyle w:val="22"/>
        </w:rPr>
        <w:t>В случаях, предусмотренных Законом о контрактной системе и контрактом, работник Инициатора закупок организует работу по направлению поставщику (подрядчику, исполнителю) мотивированного отказа от подписания документа о приемке.</w:t>
      </w:r>
    </w:p>
    <w:p w:rsidR="000C575F" w:rsidRDefault="00D57739">
      <w:pPr>
        <w:pStyle w:val="21"/>
        <w:numPr>
          <w:ilvl w:val="0"/>
          <w:numId w:val="11"/>
        </w:numPr>
        <w:shd w:val="clear" w:color="auto" w:fill="auto"/>
        <w:tabs>
          <w:tab w:val="left" w:pos="1262"/>
        </w:tabs>
        <w:spacing w:before="0" w:after="0" w:line="322" w:lineRule="exact"/>
        <w:ind w:firstLine="820"/>
        <w:jc w:val="both"/>
      </w:pPr>
      <w:r>
        <w:rPr>
          <w:rStyle w:val="22"/>
        </w:rPr>
        <w:t xml:space="preserve"> </w:t>
      </w:r>
      <w:proofErr w:type="gramStart"/>
      <w:r w:rsidR="0079123D">
        <w:rPr>
          <w:rStyle w:val="22"/>
        </w:rPr>
        <w:t xml:space="preserve">В случае просрочки исполнения поставщиком (подрядчиком, исполнителем) обязательств,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работник Инициатора закупок согласовывает с руководителем Инициатора закупок, </w:t>
      </w:r>
      <w:r w:rsidR="0079123D">
        <w:rPr>
          <w:rFonts w:hint="eastAsia"/>
          <w:highlight w:val="yellow"/>
        </w:rPr>
        <w:t>Управление</w:t>
      </w:r>
      <w:r w:rsidR="0079123D">
        <w:rPr>
          <w:highlight w:val="yellow"/>
        </w:rPr>
        <w:t>м</w:t>
      </w:r>
      <w:r w:rsidR="0079123D">
        <w:rPr>
          <w:rFonts w:hint="eastAsia"/>
          <w:highlight w:val="yellow"/>
        </w:rPr>
        <w:t xml:space="preserve"> учета</w:t>
      </w:r>
      <w:r w:rsidR="0079123D">
        <w:rPr>
          <w:rFonts w:eastAsia="Arial Unicode MS"/>
        </w:rPr>
        <w:t xml:space="preserve"> (в ред. Пост </w:t>
      </w:r>
      <w:hyperlink r:id="rId17" w:history="1">
        <w:r w:rsidR="0079123D">
          <w:rPr>
            <w:rStyle w:val="a3"/>
            <w:rFonts w:hint="eastAsia"/>
          </w:rPr>
          <w:t>от 13.05.2022 № 2410</w:t>
        </w:r>
      </w:hyperlink>
      <w:r w:rsidR="0079123D">
        <w:rPr>
          <w:rFonts w:eastAsia="Arial Unicode MS"/>
        </w:rPr>
        <w:t>)</w:t>
      </w:r>
      <w:r w:rsidR="0079123D">
        <w:rPr>
          <w:rStyle w:val="22"/>
        </w:rPr>
        <w:t>, Правовым управлением, заместителем мэра, города Благовещенска, курирующим Инициатора закупок, подписывает Руководителем контрактной службы и направляет поставщику (подрядчику, исполнителю) требование</w:t>
      </w:r>
      <w:proofErr w:type="gramEnd"/>
      <w:r w:rsidR="0079123D">
        <w:rPr>
          <w:rStyle w:val="22"/>
        </w:rPr>
        <w:t xml:space="preserve"> об уплате неустоек (штрафов, пеней). В день направления требования об уплате неустоек (штрафов, пеней) поставщику (подрядчику, исполнителю) работник </w:t>
      </w:r>
      <w:r>
        <w:rPr>
          <w:rStyle w:val="22"/>
        </w:rPr>
        <w:t>Инициатора закупок информирует о</w:t>
      </w:r>
      <w:r w:rsidR="0079123D">
        <w:rPr>
          <w:rStyle w:val="22"/>
        </w:rPr>
        <w:t>б этом Сектор, для дальнейшего внесения данной информации в Реестр контрактов.</w:t>
      </w:r>
    </w:p>
    <w:p w:rsidR="000C575F" w:rsidRDefault="0079123D">
      <w:pPr>
        <w:pStyle w:val="21"/>
        <w:shd w:val="clear" w:color="auto" w:fill="auto"/>
        <w:spacing w:before="0" w:after="0" w:line="322" w:lineRule="exact"/>
        <w:ind w:firstLine="820"/>
        <w:jc w:val="both"/>
      </w:pPr>
      <w:r>
        <w:rPr>
          <w:rStyle w:val="22"/>
        </w:rPr>
        <w:t>В случае принятия решения об обращении в суд, работник Инициатора закупок подготавливает пакет необходимых документов, согласовывает его с руководителем Инициатора закупок, Финансовым отделом и направляет в Правовое управление для подготовки искового заявления в суд.</w:t>
      </w:r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262"/>
        </w:tabs>
        <w:spacing w:before="0" w:after="0" w:line="322" w:lineRule="exact"/>
        <w:ind w:firstLine="820"/>
        <w:jc w:val="both"/>
      </w:pPr>
      <w:r>
        <w:rPr>
          <w:rStyle w:val="22"/>
        </w:rPr>
        <w:t xml:space="preserve">Изменение или расторжение контракта в ходе его исполнения осуществляется в соответствии со статьей 95 Закона о контрактной системе. Подготовку дополнительных соглашений или соглашений о расторжении контракта осуществляют работники Инициатора закупок. Проект дополнительного соглашения или соглашения о расторжении контракта согласовывается с руководителем Инициатора закупок, </w:t>
      </w:r>
      <w:r>
        <w:rPr>
          <w:rFonts w:hint="eastAsia"/>
          <w:highlight w:val="yellow"/>
        </w:rPr>
        <w:t>Управление</w:t>
      </w:r>
      <w:r>
        <w:rPr>
          <w:highlight w:val="yellow"/>
        </w:rPr>
        <w:t>м</w:t>
      </w:r>
      <w:r>
        <w:rPr>
          <w:rFonts w:hint="eastAsia"/>
          <w:highlight w:val="yellow"/>
        </w:rPr>
        <w:t xml:space="preserve"> учета</w:t>
      </w:r>
      <w:r>
        <w:rPr>
          <w:rFonts w:eastAsia="Arial Unicode MS"/>
        </w:rPr>
        <w:t xml:space="preserve"> (в ред. Пост </w:t>
      </w:r>
      <w:hyperlink r:id="rId18" w:history="1">
        <w:r>
          <w:rPr>
            <w:rStyle w:val="a3"/>
            <w:rFonts w:hint="eastAsia"/>
          </w:rPr>
          <w:t>от 13.05.2022 № 2410</w:t>
        </w:r>
      </w:hyperlink>
      <w:r>
        <w:rPr>
          <w:rFonts w:eastAsia="Arial Unicode MS"/>
        </w:rPr>
        <w:t>)</w:t>
      </w:r>
      <w:r>
        <w:rPr>
          <w:rStyle w:val="22"/>
        </w:rPr>
        <w:t>, Правовым управлением, заместителем мэра города Благовещенска, курирующим Инициатора закупок. После согласования дополнительного соглашения или соглашения о расторжении контракта, работник Инициатора закупок обеспечивает его подписание поставщиком (подрядчико</w:t>
      </w:r>
      <w:r w:rsidR="00D57739">
        <w:rPr>
          <w:rStyle w:val="22"/>
        </w:rPr>
        <w:t>м</w:t>
      </w:r>
      <w:r>
        <w:rPr>
          <w:rStyle w:val="22"/>
        </w:rPr>
        <w:t>, исполнителем) и Заказчиком, и в течение 1 (одного) рабочего дня после его регистрации передает в Сектор.</w:t>
      </w:r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262"/>
        </w:tabs>
        <w:spacing w:before="0" w:after="0" w:line="322" w:lineRule="exact"/>
        <w:ind w:firstLine="820"/>
        <w:jc w:val="both"/>
      </w:pPr>
      <w:r>
        <w:rPr>
          <w:rStyle w:val="22"/>
        </w:rPr>
        <w:t>Сектор в сроки, установленные Законом о контрактной системе, обеспечивает включение в Реестр контрактов информации об исполнении, изменении или расторжении контракта.</w:t>
      </w:r>
    </w:p>
    <w:p w:rsidR="000C575F" w:rsidRDefault="0079123D">
      <w:pPr>
        <w:pStyle w:val="21"/>
        <w:numPr>
          <w:ilvl w:val="0"/>
          <w:numId w:val="11"/>
        </w:numPr>
        <w:shd w:val="clear" w:color="auto" w:fill="auto"/>
        <w:tabs>
          <w:tab w:val="left" w:pos="1369"/>
        </w:tabs>
        <w:spacing w:before="0" w:after="300" w:line="322" w:lineRule="exact"/>
        <w:ind w:firstLine="820"/>
        <w:jc w:val="both"/>
      </w:pPr>
      <w:r>
        <w:rPr>
          <w:rStyle w:val="22"/>
        </w:rPr>
        <w:t xml:space="preserve">В случае нарушения работником Инициатора закупок срока представления документов о приемке, дополнительного соглашения или соглашения о расторжении контракта в </w:t>
      </w:r>
      <w:r>
        <w:rPr>
          <w:rFonts w:hint="eastAsia"/>
          <w:highlight w:val="yellow"/>
        </w:rPr>
        <w:t>Управление учета</w:t>
      </w:r>
      <w:r>
        <w:rPr>
          <w:rFonts w:eastAsia="Arial Unicode MS"/>
        </w:rPr>
        <w:t xml:space="preserve"> (в ред. Пост </w:t>
      </w:r>
      <w:hyperlink r:id="rId19" w:history="1">
        <w:r>
          <w:rPr>
            <w:rStyle w:val="a3"/>
            <w:rFonts w:hint="eastAsia"/>
          </w:rPr>
          <w:t>от 13.05.2022 № 2410</w:t>
        </w:r>
      </w:hyperlink>
      <w:r>
        <w:rPr>
          <w:rFonts w:eastAsia="Arial Unicode MS"/>
        </w:rPr>
        <w:t>)</w:t>
      </w:r>
      <w:r>
        <w:rPr>
          <w:rStyle w:val="22"/>
        </w:rPr>
        <w:t xml:space="preserve">, </w:t>
      </w:r>
      <w:proofErr w:type="gramStart"/>
      <w:r>
        <w:rPr>
          <w:rStyle w:val="22"/>
        </w:rPr>
        <w:t>ответственность, предусмотренную статьей 7.31 Кодекса Российской Федерации об административных правонарушениях несет</w:t>
      </w:r>
      <w:proofErr w:type="gramEnd"/>
      <w:r>
        <w:rPr>
          <w:rStyle w:val="22"/>
        </w:rPr>
        <w:t xml:space="preserve"> работник Инициатора закупок.</w:t>
      </w:r>
    </w:p>
    <w:p w:rsidR="000C575F" w:rsidRDefault="0079123D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940"/>
        </w:tabs>
        <w:spacing w:after="0" w:line="322" w:lineRule="exact"/>
        <w:ind w:left="2180"/>
      </w:pPr>
      <w:bookmarkStart w:id="12" w:name="bookmark11"/>
      <w:r>
        <w:rPr>
          <w:rStyle w:val="11"/>
          <w:b/>
          <w:bCs/>
        </w:rPr>
        <w:lastRenderedPageBreak/>
        <w:t xml:space="preserve">Порядок взаимодействия при наличии </w:t>
      </w:r>
      <w:proofErr w:type="gramStart"/>
      <w:r>
        <w:rPr>
          <w:rStyle w:val="11"/>
          <w:b/>
          <w:bCs/>
        </w:rPr>
        <w:t>экономии</w:t>
      </w:r>
      <w:proofErr w:type="gramEnd"/>
      <w:r>
        <w:rPr>
          <w:rStyle w:val="11"/>
          <w:b/>
          <w:bCs/>
        </w:rPr>
        <w:t xml:space="preserve"> но результатам осуществления закупок и иной экономии</w:t>
      </w:r>
      <w:bookmarkEnd w:id="12"/>
    </w:p>
    <w:p w:rsidR="000C575F" w:rsidRDefault="0079123D">
      <w:pPr>
        <w:pStyle w:val="21"/>
        <w:numPr>
          <w:ilvl w:val="0"/>
          <w:numId w:val="12"/>
        </w:numPr>
        <w:shd w:val="clear" w:color="auto" w:fill="auto"/>
        <w:tabs>
          <w:tab w:val="left" w:pos="1262"/>
        </w:tabs>
        <w:spacing w:before="0" w:after="0" w:line="322" w:lineRule="exact"/>
        <w:ind w:firstLine="820"/>
        <w:jc w:val="both"/>
      </w:pPr>
      <w:r>
        <w:rPr>
          <w:rStyle w:val="22"/>
        </w:rPr>
        <w:t>Работник Инициатора закупок в случае наличия экономии по результатам осуществления закупок, иной экономии согласовывает с руководителем Инициатора закупок, подписывает заместителем мэра города Благовещенска, курирующим Инициатора закупок и направляет Руководителю контрактной службы предложения по использованию такой экономии в следующие сроки:</w:t>
      </w:r>
    </w:p>
    <w:p w:rsidR="000C575F" w:rsidRDefault="0079123D">
      <w:pPr>
        <w:pStyle w:val="21"/>
        <w:numPr>
          <w:ilvl w:val="0"/>
          <w:numId w:val="13"/>
        </w:numPr>
        <w:shd w:val="clear" w:color="auto" w:fill="auto"/>
        <w:tabs>
          <w:tab w:val="left" w:pos="1279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по экономии, полученной в результате конкурентных способов определения поставщиков (подрядчиков, исполнителей), в течение 10 (десяти) дней </w:t>
      </w:r>
      <w:proofErr w:type="gramStart"/>
      <w:r>
        <w:rPr>
          <w:rStyle w:val="22"/>
        </w:rPr>
        <w:t>с даты заключения</w:t>
      </w:r>
      <w:proofErr w:type="gramEnd"/>
      <w:r>
        <w:rPr>
          <w:rStyle w:val="22"/>
        </w:rPr>
        <w:t xml:space="preserve"> контракта, но не позднее 01 ноября;</w:t>
      </w:r>
    </w:p>
    <w:p w:rsidR="000C575F" w:rsidRDefault="0079123D" w:rsidP="008D6618">
      <w:pPr>
        <w:pStyle w:val="21"/>
        <w:numPr>
          <w:ilvl w:val="0"/>
          <w:numId w:val="13"/>
        </w:numPr>
        <w:shd w:val="clear" w:color="auto" w:fill="auto"/>
        <w:tabs>
          <w:tab w:val="left" w:pos="1466"/>
        </w:tabs>
        <w:spacing w:before="0" w:after="0" w:line="322" w:lineRule="exact"/>
        <w:ind w:firstLine="760"/>
        <w:jc w:val="both"/>
      </w:pPr>
      <w:r w:rsidRPr="008D6618">
        <w:t>по экономии, полученной при снижении цены контракта без</w:t>
      </w:r>
      <w:r w:rsidR="00D57739">
        <w:t xml:space="preserve"> </w:t>
      </w:r>
      <w:r w:rsidRPr="008D6618">
        <w:t>изменения предусмотренных контрактом количества товара, объема работы или услуги, качества поставляемого товара, выполняемой работа, оказываемой услуги и иных условий контракта, в течение 10 (десяти) дне</w:t>
      </w:r>
      <w:r w:rsidR="008D6618" w:rsidRPr="008D6618">
        <w:t xml:space="preserve">й </w:t>
      </w:r>
      <w:proofErr w:type="gramStart"/>
      <w:r w:rsidR="008D6618" w:rsidRPr="008D6618">
        <w:t xml:space="preserve">с даты </w:t>
      </w:r>
      <w:r w:rsidR="008D6618">
        <w:t>заключения</w:t>
      </w:r>
      <w:proofErr w:type="gramEnd"/>
      <w:r w:rsidR="008D6618">
        <w:t xml:space="preserve"> </w:t>
      </w:r>
      <w:r w:rsidRPr="008D6618">
        <w:t>соответствующего</w:t>
      </w:r>
      <w:r w:rsidRPr="008D6618">
        <w:tab/>
        <w:t>дополнительного</w:t>
      </w:r>
      <w:r w:rsidRPr="008D6618">
        <w:tab/>
        <w:t>соглашения</w:t>
      </w:r>
      <w:r w:rsidRPr="008D6618">
        <w:tab/>
      </w:r>
      <w:r w:rsidR="008D6618">
        <w:t xml:space="preserve"> </w:t>
      </w:r>
      <w:r w:rsidRPr="008D6618">
        <w:t>к</w:t>
      </w:r>
      <w:r w:rsidR="008D6618">
        <w:t xml:space="preserve"> </w:t>
      </w:r>
      <w:r>
        <w:rPr>
          <w:rStyle w:val="22"/>
        </w:rPr>
        <w:t>контракту, но не позднее 01 ноября;</w:t>
      </w:r>
    </w:p>
    <w:p w:rsidR="000C575F" w:rsidRDefault="0079123D" w:rsidP="00D57739">
      <w:pPr>
        <w:pStyle w:val="21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</w:pPr>
      <w:r>
        <w:rPr>
          <w:rStyle w:val="22"/>
        </w:rPr>
        <w:t>по экономии, полученной вследствие уменьшения по</w:t>
      </w:r>
      <w:r w:rsidR="00D57739">
        <w:rPr>
          <w:rStyle w:val="22"/>
        </w:rPr>
        <w:t xml:space="preserve"> </w:t>
      </w:r>
      <w:r>
        <w:rPr>
          <w:rStyle w:val="22"/>
        </w:rPr>
        <w:t xml:space="preserve">предложению Заказчика, предусмотренного контрактом количества товара, объема работы или услуги не более чем на 10 %, в </w:t>
      </w:r>
      <w:r w:rsidR="00D57739">
        <w:rPr>
          <w:rStyle w:val="22"/>
        </w:rPr>
        <w:t xml:space="preserve">течение 10 (десяти) дней </w:t>
      </w:r>
      <w:proofErr w:type="gramStart"/>
      <w:r w:rsidR="00D57739">
        <w:rPr>
          <w:rStyle w:val="22"/>
        </w:rPr>
        <w:t>с даты заключения</w:t>
      </w:r>
      <w:proofErr w:type="gramEnd"/>
      <w:r w:rsidR="00D57739">
        <w:rPr>
          <w:rStyle w:val="22"/>
        </w:rPr>
        <w:t xml:space="preserve"> </w:t>
      </w:r>
      <w:r>
        <w:rPr>
          <w:rStyle w:val="22"/>
        </w:rPr>
        <w:t>соответствующего</w:t>
      </w:r>
      <w:r>
        <w:rPr>
          <w:rStyle w:val="22"/>
        </w:rPr>
        <w:tab/>
        <w:t>дополнительного</w:t>
      </w:r>
      <w:r>
        <w:rPr>
          <w:rStyle w:val="22"/>
        </w:rPr>
        <w:tab/>
        <w:t>соглашения</w:t>
      </w:r>
      <w:r w:rsidR="00D57739">
        <w:rPr>
          <w:rStyle w:val="22"/>
        </w:rPr>
        <w:t xml:space="preserve"> </w:t>
      </w:r>
      <w:r>
        <w:rPr>
          <w:rStyle w:val="22"/>
        </w:rPr>
        <w:tab/>
        <w:t>к</w:t>
      </w:r>
      <w:r w:rsidR="00D57739">
        <w:rPr>
          <w:rStyle w:val="22"/>
        </w:rPr>
        <w:t xml:space="preserve"> </w:t>
      </w:r>
      <w:r>
        <w:rPr>
          <w:rStyle w:val="22"/>
        </w:rPr>
        <w:t>контракту, но не позднее 01 ноября;</w:t>
      </w:r>
    </w:p>
    <w:p w:rsidR="000C575F" w:rsidRDefault="0079123D">
      <w:pPr>
        <w:pStyle w:val="21"/>
        <w:numPr>
          <w:ilvl w:val="0"/>
          <w:numId w:val="13"/>
        </w:numPr>
        <w:shd w:val="clear" w:color="auto" w:fill="auto"/>
        <w:tabs>
          <w:tab w:val="left" w:pos="1279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по экономии, сложившейся по результатам исполнения контракта, в случае если контракт </w:t>
      </w:r>
      <w:proofErr w:type="gramStart"/>
      <w:r>
        <w:rPr>
          <w:rStyle w:val="22"/>
        </w:rPr>
        <w:t>был</w:t>
      </w:r>
      <w:proofErr w:type="gramEnd"/>
      <w:r>
        <w:rPr>
          <w:rStyle w:val="22"/>
        </w:rPr>
        <w:t xml:space="preserve"> расторгнут по соглашению сторон, в течение 10 (десяти) дней с даты заключения соглашения о расторжении контракта, но не позднее 01 декабря;</w:t>
      </w:r>
    </w:p>
    <w:p w:rsidR="000C575F" w:rsidRDefault="0079123D">
      <w:pPr>
        <w:pStyle w:val="21"/>
        <w:numPr>
          <w:ilvl w:val="0"/>
          <w:numId w:val="13"/>
        </w:numPr>
        <w:shd w:val="clear" w:color="auto" w:fill="auto"/>
        <w:tabs>
          <w:tab w:val="left" w:pos="1279"/>
        </w:tabs>
        <w:spacing w:before="0" w:after="0" w:line="322" w:lineRule="exact"/>
        <w:ind w:firstLine="760"/>
        <w:jc w:val="both"/>
      </w:pPr>
      <w:r>
        <w:rPr>
          <w:rStyle w:val="22"/>
        </w:rPr>
        <w:t>по экономии в случае отсутствия необходимости в осуществлении закупки, предусмотренной планом-графиком, в срок не позднее 01 числа месяца, в котором планировалось начать осуществление закупки.</w:t>
      </w:r>
    </w:p>
    <w:p w:rsidR="000C575F" w:rsidRDefault="0079123D">
      <w:pPr>
        <w:pStyle w:val="21"/>
        <w:numPr>
          <w:ilvl w:val="0"/>
          <w:numId w:val="12"/>
        </w:numPr>
        <w:shd w:val="clear" w:color="auto" w:fill="auto"/>
        <w:tabs>
          <w:tab w:val="left" w:pos="1279"/>
        </w:tabs>
        <w:spacing w:before="0" w:after="0" w:line="322" w:lineRule="exact"/>
        <w:ind w:firstLine="760"/>
        <w:jc w:val="both"/>
      </w:pPr>
      <w:r>
        <w:rPr>
          <w:rStyle w:val="22"/>
        </w:rPr>
        <w:t xml:space="preserve">Руководитель контрактной службы согласовывает предложения Инициатора закупок и передает их в </w:t>
      </w:r>
      <w:r>
        <w:rPr>
          <w:rFonts w:hint="eastAsia"/>
          <w:highlight w:val="yellow"/>
        </w:rPr>
        <w:t>Управление учета</w:t>
      </w:r>
      <w:r>
        <w:rPr>
          <w:rFonts w:eastAsia="Arial Unicode MS"/>
        </w:rPr>
        <w:t xml:space="preserve"> (в ред. Пост </w:t>
      </w:r>
      <w:hyperlink r:id="rId20" w:history="1">
        <w:r>
          <w:rPr>
            <w:rStyle w:val="a3"/>
            <w:rFonts w:hint="eastAsia"/>
          </w:rPr>
          <w:t>от 13.05.2022 № 2410</w:t>
        </w:r>
      </w:hyperlink>
      <w:r>
        <w:rPr>
          <w:rFonts w:eastAsia="Arial Unicode MS"/>
        </w:rPr>
        <w:t xml:space="preserve">) </w:t>
      </w:r>
      <w:r>
        <w:rPr>
          <w:rStyle w:val="22"/>
        </w:rPr>
        <w:t xml:space="preserve">для </w:t>
      </w:r>
      <w:r w:rsidR="00D57739">
        <w:rPr>
          <w:rStyle w:val="22"/>
        </w:rPr>
        <w:t>внесения</w:t>
      </w:r>
      <w:r>
        <w:rPr>
          <w:rStyle w:val="22"/>
        </w:rPr>
        <w:t xml:space="preserve"> соответствующих изменений в план-график.</w:t>
      </w:r>
    </w:p>
    <w:p w:rsidR="000C575F" w:rsidRDefault="0079123D">
      <w:pPr>
        <w:pStyle w:val="21"/>
        <w:shd w:val="clear" w:color="auto" w:fill="auto"/>
        <w:spacing w:before="0" w:after="304" w:line="322" w:lineRule="exact"/>
        <w:ind w:firstLine="760"/>
        <w:jc w:val="both"/>
      </w:pPr>
      <w:r>
        <w:rPr>
          <w:rStyle w:val="22"/>
        </w:rPr>
        <w:t>В случае отсутствия предложений по использованию экономии, либо направление их по истечению указанных сроков, Руководитель контрактной службы самостоятельно принимает решение о распределении такой экономии.</w:t>
      </w:r>
    </w:p>
    <w:p w:rsidR="000C575F" w:rsidRDefault="0079123D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798"/>
        </w:tabs>
        <w:spacing w:after="0" w:line="317" w:lineRule="exact"/>
        <w:ind w:left="180" w:firstLine="0"/>
        <w:jc w:val="both"/>
      </w:pPr>
      <w:bookmarkStart w:id="13" w:name="bookmark12"/>
      <w:r>
        <w:rPr>
          <w:rStyle w:val="11"/>
          <w:b/>
          <w:bCs/>
        </w:rPr>
        <w:t>Поряд</w:t>
      </w:r>
      <w:r w:rsidR="00D57739">
        <w:rPr>
          <w:rStyle w:val="11"/>
          <w:b/>
          <w:bCs/>
        </w:rPr>
        <w:t>ок взаимодействия с комиссиями п</w:t>
      </w:r>
      <w:r>
        <w:rPr>
          <w:rStyle w:val="11"/>
          <w:b/>
          <w:bCs/>
        </w:rPr>
        <w:t>о осуществлению закупок</w:t>
      </w:r>
      <w:bookmarkEnd w:id="13"/>
    </w:p>
    <w:p w:rsidR="000C575F" w:rsidRDefault="0079123D">
      <w:pPr>
        <w:pStyle w:val="21"/>
        <w:numPr>
          <w:ilvl w:val="0"/>
          <w:numId w:val="14"/>
        </w:numPr>
        <w:shd w:val="clear" w:color="auto" w:fill="auto"/>
        <w:tabs>
          <w:tab w:val="left" w:pos="1279"/>
        </w:tabs>
        <w:spacing w:before="0" w:after="0" w:line="317" w:lineRule="exact"/>
        <w:ind w:firstLine="760"/>
        <w:jc w:val="both"/>
      </w:pPr>
      <w:r>
        <w:rPr>
          <w:rStyle w:val="22"/>
        </w:rPr>
        <w:t>Управление заказа подготавливает проекты постановлений администрации города Благовещенска о создании Комиссии, утверждении их состава.</w:t>
      </w:r>
    </w:p>
    <w:p w:rsidR="000C575F" w:rsidRDefault="0079123D">
      <w:pPr>
        <w:pStyle w:val="21"/>
        <w:numPr>
          <w:ilvl w:val="0"/>
          <w:numId w:val="14"/>
        </w:numPr>
        <w:shd w:val="clear" w:color="auto" w:fill="auto"/>
        <w:tabs>
          <w:tab w:val="left" w:pos="1279"/>
        </w:tabs>
        <w:spacing w:before="0" w:after="0" w:line="317" w:lineRule="exact"/>
        <w:ind w:firstLine="760"/>
        <w:jc w:val="both"/>
      </w:pPr>
      <w:r>
        <w:rPr>
          <w:rStyle w:val="22"/>
        </w:rPr>
        <w:t xml:space="preserve">Руководитель Инициатора закупок в сопроводительном письме на осуществление закупки для Управления заказа указывает фамилию, имя, отчество, должность представителя (представителей) Инициатора закупок прошедших профессиональную переподготовку или повышений квалификации в сфере закупок, а также лиц, обладающих </w:t>
      </w:r>
      <w:proofErr w:type="gramStart"/>
      <w:r>
        <w:rPr>
          <w:rStyle w:val="22"/>
        </w:rPr>
        <w:t>специальным</w:t>
      </w:r>
      <w:proofErr w:type="gramEnd"/>
      <w:r>
        <w:rPr>
          <w:rStyle w:val="22"/>
        </w:rPr>
        <w:t xml:space="preserve"> знаниями, </w:t>
      </w:r>
      <w:r>
        <w:rPr>
          <w:rStyle w:val="22"/>
        </w:rPr>
        <w:lastRenderedPageBreak/>
        <w:t>относящимися к объекту закупки, для включения в состав Комиссии.</w:t>
      </w:r>
    </w:p>
    <w:p w:rsidR="000C575F" w:rsidRDefault="0079123D">
      <w:pPr>
        <w:pStyle w:val="21"/>
        <w:numPr>
          <w:ilvl w:val="0"/>
          <w:numId w:val="14"/>
        </w:numPr>
        <w:shd w:val="clear" w:color="auto" w:fill="auto"/>
        <w:tabs>
          <w:tab w:val="left" w:pos="1396"/>
        </w:tabs>
        <w:spacing w:before="0" w:after="0" w:line="317" w:lineRule="exact"/>
        <w:ind w:firstLine="800"/>
        <w:jc w:val="both"/>
      </w:pPr>
      <w:proofErr w:type="gramStart"/>
      <w:r>
        <w:rPr>
          <w:rStyle w:val="22"/>
        </w:rPr>
        <w:t>У</w:t>
      </w:r>
      <w:proofErr w:type="gramEnd"/>
      <w:r>
        <w:rPr>
          <w:rStyle w:val="22"/>
        </w:rPr>
        <w:t xml:space="preserve"> </w:t>
      </w:r>
      <w:proofErr w:type="gramStart"/>
      <w:r>
        <w:rPr>
          <w:rStyle w:val="22"/>
        </w:rPr>
        <w:t>правление</w:t>
      </w:r>
      <w:proofErr w:type="gramEnd"/>
      <w:r>
        <w:rPr>
          <w:rStyle w:val="22"/>
        </w:rPr>
        <w:t xml:space="preserve"> заказа:</w:t>
      </w:r>
    </w:p>
    <w:p w:rsidR="000C575F" w:rsidRDefault="0079123D">
      <w:pPr>
        <w:pStyle w:val="21"/>
        <w:numPr>
          <w:ilvl w:val="0"/>
          <w:numId w:val="15"/>
        </w:numPr>
        <w:shd w:val="clear" w:color="auto" w:fill="auto"/>
        <w:tabs>
          <w:tab w:val="left" w:pos="1104"/>
        </w:tabs>
        <w:spacing w:before="0" w:after="0" w:line="317" w:lineRule="exact"/>
        <w:ind w:firstLine="800"/>
        <w:jc w:val="both"/>
      </w:pPr>
      <w:r>
        <w:rPr>
          <w:rStyle w:val="22"/>
        </w:rPr>
        <w:t>своевременно уведомляет членов Комиссии о месте (п</w:t>
      </w:r>
      <w:r w:rsidR="00D57739">
        <w:rPr>
          <w:rStyle w:val="22"/>
        </w:rPr>
        <w:t>р</w:t>
      </w:r>
      <w:r>
        <w:rPr>
          <w:rStyle w:val="22"/>
        </w:rPr>
        <w:t>и необходимости), дате и времени проведения заседания Комиссий, посредством направления приглашений, содержащих сведения о повестке дня;</w:t>
      </w:r>
    </w:p>
    <w:p w:rsidR="000C575F" w:rsidRDefault="0079123D">
      <w:pPr>
        <w:pStyle w:val="21"/>
        <w:numPr>
          <w:ilvl w:val="0"/>
          <w:numId w:val="15"/>
        </w:numPr>
        <w:shd w:val="clear" w:color="auto" w:fill="auto"/>
        <w:tabs>
          <w:tab w:val="left" w:pos="1104"/>
        </w:tabs>
        <w:spacing w:before="0" w:after="0" w:line="322" w:lineRule="exact"/>
        <w:ind w:firstLine="800"/>
        <w:jc w:val="both"/>
      </w:pPr>
      <w:r>
        <w:rPr>
          <w:rStyle w:val="22"/>
        </w:rPr>
        <w:t>осуществляет необходимые организационно-технические мероприятия, обеспечивающие деятельность Комиссий;</w:t>
      </w:r>
    </w:p>
    <w:p w:rsidR="000C575F" w:rsidRDefault="0079123D">
      <w:pPr>
        <w:pStyle w:val="21"/>
        <w:numPr>
          <w:ilvl w:val="0"/>
          <w:numId w:val="15"/>
        </w:numPr>
        <w:shd w:val="clear" w:color="auto" w:fill="auto"/>
        <w:tabs>
          <w:tab w:val="left" w:pos="1104"/>
        </w:tabs>
        <w:spacing w:before="0" w:after="300" w:line="322" w:lineRule="exact"/>
        <w:ind w:firstLine="800"/>
        <w:jc w:val="both"/>
      </w:pPr>
      <w:r>
        <w:rPr>
          <w:rStyle w:val="22"/>
        </w:rPr>
        <w:t xml:space="preserve">осуществляет подготовку протоколов заседаний Комиссий </w:t>
      </w:r>
      <w:r w:rsidR="00D57739">
        <w:rPr>
          <w:rStyle w:val="22"/>
        </w:rPr>
        <w:t>н</w:t>
      </w:r>
      <w:r>
        <w:rPr>
          <w:rStyle w:val="22"/>
        </w:rPr>
        <w:t>а основании решений, принятых членами Комиссий и размещение их в ЕИС и на сайтах операторов электронных площадок.</w:t>
      </w:r>
    </w:p>
    <w:p w:rsidR="000C575F" w:rsidRDefault="0079123D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104"/>
        </w:tabs>
        <w:spacing w:after="0" w:line="322" w:lineRule="exact"/>
        <w:ind w:left="360" w:firstLine="0"/>
        <w:jc w:val="both"/>
      </w:pPr>
      <w:bookmarkStart w:id="14" w:name="bookmark13"/>
      <w:r>
        <w:rPr>
          <w:rStyle w:val="11"/>
          <w:b/>
          <w:bCs/>
        </w:rPr>
        <w:t>Порядок взаимодействия при поступлении жалобы на действия</w:t>
      </w:r>
      <w:bookmarkEnd w:id="14"/>
    </w:p>
    <w:p w:rsidR="000C575F" w:rsidRDefault="0079123D">
      <w:pPr>
        <w:pStyle w:val="50"/>
        <w:shd w:val="clear" w:color="auto" w:fill="auto"/>
        <w:ind w:firstLine="800"/>
        <w:jc w:val="both"/>
      </w:pPr>
      <w:r>
        <w:rPr>
          <w:rStyle w:val="51"/>
          <w:b/>
          <w:bCs/>
        </w:rPr>
        <w:t>(бездействие) уполномоченного органа, Заказчика и Комиссий</w:t>
      </w:r>
    </w:p>
    <w:p w:rsidR="000C575F" w:rsidRDefault="0079123D">
      <w:pPr>
        <w:pStyle w:val="21"/>
        <w:numPr>
          <w:ilvl w:val="0"/>
          <w:numId w:val="16"/>
        </w:numPr>
        <w:shd w:val="clear" w:color="auto" w:fill="auto"/>
        <w:tabs>
          <w:tab w:val="left" w:pos="1396"/>
        </w:tabs>
        <w:spacing w:before="0" w:after="0" w:line="322" w:lineRule="exact"/>
        <w:ind w:firstLine="800"/>
        <w:jc w:val="both"/>
      </w:pPr>
      <w:r>
        <w:rPr>
          <w:rStyle w:val="22"/>
        </w:rPr>
        <w:t>При поступлении жалобы на действия (бездействие) Заказчика, уполномоченного органа, Комиссий, Управление заказа в целях подготовки мотивированного отзыва по существу жалобы в контрольные органы в сфере закупок, вправе запросить у Инициатора закупок, Правового управления необходимые ему документы (их коп</w:t>
      </w:r>
      <w:r w:rsidR="00D57739">
        <w:rPr>
          <w:rStyle w:val="22"/>
        </w:rPr>
        <w:t>ии), объяснения в письменной ил</w:t>
      </w:r>
      <w:r>
        <w:rPr>
          <w:rStyle w:val="22"/>
        </w:rPr>
        <w:t>и устной форме, иную информацию о закупке.</w:t>
      </w:r>
    </w:p>
    <w:p w:rsidR="000C575F" w:rsidRDefault="0079123D">
      <w:pPr>
        <w:pStyle w:val="21"/>
        <w:numPr>
          <w:ilvl w:val="0"/>
          <w:numId w:val="16"/>
        </w:numPr>
        <w:shd w:val="clear" w:color="auto" w:fill="auto"/>
        <w:tabs>
          <w:tab w:val="left" w:pos="1396"/>
        </w:tabs>
        <w:spacing w:before="0" w:after="0" w:line="322" w:lineRule="exact"/>
        <w:ind w:firstLine="800"/>
        <w:jc w:val="both"/>
      </w:pPr>
      <w:r>
        <w:rPr>
          <w:rStyle w:val="22"/>
        </w:rPr>
        <w:t>В течение 1 (одного) рабочего дня со дня поступления соответствующего запроса Инициатор закупок, Правовое управле</w:t>
      </w:r>
      <w:r w:rsidR="00D57739">
        <w:rPr>
          <w:rStyle w:val="22"/>
        </w:rPr>
        <w:t>ние</w:t>
      </w:r>
      <w:r>
        <w:rPr>
          <w:rStyle w:val="22"/>
        </w:rPr>
        <w:t xml:space="preserve"> обязаны направить соответствующие разъяснения и (или) документы (их копии) в Управление заказа.</w:t>
      </w:r>
    </w:p>
    <w:p w:rsidR="000C575F" w:rsidRDefault="0079123D">
      <w:pPr>
        <w:pStyle w:val="21"/>
        <w:numPr>
          <w:ilvl w:val="0"/>
          <w:numId w:val="16"/>
        </w:numPr>
        <w:shd w:val="clear" w:color="auto" w:fill="auto"/>
        <w:tabs>
          <w:tab w:val="left" w:pos="1396"/>
        </w:tabs>
        <w:spacing w:before="0" w:after="0" w:line="322" w:lineRule="exact"/>
        <w:ind w:firstLine="800"/>
        <w:jc w:val="both"/>
        <w:sectPr w:rsidR="000C575F">
          <w:headerReference w:type="default" r:id="rId21"/>
          <w:pgSz w:w="11900" w:h="16840"/>
          <w:pgMar w:top="1168" w:right="838" w:bottom="1136" w:left="1500" w:header="0" w:footer="3" w:gutter="0"/>
          <w:pgNumType w:start="2"/>
          <w:cols w:space="720"/>
          <w:noEndnote/>
          <w:docGrid w:linePitch="360"/>
        </w:sectPr>
      </w:pPr>
      <w:r>
        <w:rPr>
          <w:rStyle w:val="22"/>
        </w:rPr>
        <w:t>Управление заказа совместно с Инициатором закупок, Правовым управлением представляет интересы администрации города Благовещенска в Управлении Федеральной антимонопольной службы по Амурской области.</w:t>
      </w:r>
    </w:p>
    <w:p w:rsidR="000C575F" w:rsidRDefault="0079123D">
      <w:pPr>
        <w:pStyle w:val="60"/>
        <w:shd w:val="clear" w:color="auto" w:fill="auto"/>
        <w:spacing w:after="105"/>
        <w:ind w:left="6060"/>
      </w:pPr>
      <w:r>
        <w:rPr>
          <w:rStyle w:val="61"/>
        </w:rPr>
        <w:lastRenderedPageBreak/>
        <w:t>Приложение № 1 к Регламенту взаимодействия работников администрации города Благовещенска, выполняющих функции контрактной службы без образования отдельного подразделения со структурными подразделениями администрации города Благовещенска, инициирующими осуществление закупок и комиссиями администрации города Благовещенска по осуществлению закупок</w:t>
      </w:r>
    </w:p>
    <w:p w:rsidR="000C575F" w:rsidRDefault="0079123D">
      <w:pPr>
        <w:pStyle w:val="70"/>
        <w:shd w:val="clear" w:color="auto" w:fill="auto"/>
        <w:spacing w:before="0" w:after="58" w:line="150" w:lineRule="exact"/>
        <w:ind w:left="8180"/>
      </w:pPr>
      <w:r>
        <w:rPr>
          <w:rStyle w:val="71"/>
        </w:rPr>
        <w:t>(Форма)</w:t>
      </w:r>
    </w:p>
    <w:p w:rsidR="000C575F" w:rsidRDefault="0079123D">
      <w:pPr>
        <w:pStyle w:val="80"/>
        <w:shd w:val="clear" w:color="auto" w:fill="auto"/>
        <w:spacing w:before="0"/>
        <w:ind w:left="20"/>
      </w:pPr>
      <w:r>
        <w:t>СВЕДЕНИЯ</w:t>
      </w:r>
    </w:p>
    <w:p w:rsidR="000C575F" w:rsidRDefault="0079123D">
      <w:pPr>
        <w:pStyle w:val="90"/>
        <w:shd w:val="clear" w:color="auto" w:fill="auto"/>
        <w:tabs>
          <w:tab w:val="left" w:leader="underscore" w:pos="3177"/>
          <w:tab w:val="left" w:leader="underscore" w:pos="6700"/>
          <w:tab w:val="left" w:leader="underscore" w:pos="7343"/>
        </w:tabs>
        <w:spacing w:after="147"/>
        <w:ind w:left="2500" w:right="2540"/>
      </w:pPr>
      <w:r>
        <w:t>о планируемых закупках товаров, работ, услуг на 20</w:t>
      </w:r>
      <w:r>
        <w:rPr>
          <w:rStyle w:val="91"/>
          <w:b/>
          <w:bCs/>
        </w:rPr>
        <w:tab/>
      </w:r>
      <w:r>
        <w:t>финансовый год н на плановый период 20</w:t>
      </w:r>
      <w:r>
        <w:rPr>
          <w:rStyle w:val="91"/>
          <w:b/>
          <w:bCs/>
        </w:rPr>
        <w:tab/>
        <w:t xml:space="preserve">н </w:t>
      </w:r>
      <w:r>
        <w:t>20</w:t>
      </w:r>
      <w:r>
        <w:rPr>
          <w:rStyle w:val="91"/>
          <w:b/>
          <w:bCs/>
        </w:rPr>
        <w:tab/>
        <w:t xml:space="preserve"> </w:t>
      </w:r>
      <w:r>
        <w:t>годов</w:t>
      </w:r>
    </w:p>
    <w:p w:rsidR="000C575F" w:rsidRDefault="0079123D">
      <w:pPr>
        <w:pStyle w:val="70"/>
        <w:shd w:val="clear" w:color="auto" w:fill="auto"/>
        <w:spacing w:before="0" w:after="140" w:line="150" w:lineRule="exact"/>
        <w:ind w:left="440"/>
      </w:pPr>
      <w:r>
        <w:rPr>
          <w:rStyle w:val="71"/>
        </w:rPr>
        <w:t>1. Наименование структурного подразделения: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1094"/>
        <w:gridCol w:w="523"/>
        <w:gridCol w:w="845"/>
        <w:gridCol w:w="782"/>
        <w:gridCol w:w="1296"/>
        <w:gridCol w:w="586"/>
        <w:gridCol w:w="581"/>
        <w:gridCol w:w="528"/>
        <w:gridCol w:w="514"/>
        <w:gridCol w:w="883"/>
        <w:gridCol w:w="1406"/>
        <w:gridCol w:w="960"/>
      </w:tblGrid>
      <w:tr w:rsidR="00D57739">
        <w:trPr>
          <w:trHeight w:hRule="exact" w:val="389"/>
          <w:jc w:val="center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"/>
              </w:rPr>
              <w:t>№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proofErr w:type="gramStart"/>
            <w:r>
              <w:rPr>
                <w:rStyle w:val="255pt0"/>
              </w:rPr>
              <w:t>п</w:t>
            </w:r>
            <w:proofErr w:type="gramEnd"/>
            <w:r>
              <w:rPr>
                <w:rStyle w:val="255pt0"/>
              </w:rPr>
              <w:t>/п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ind w:left="140"/>
            </w:pPr>
            <w:r>
              <w:rPr>
                <w:rStyle w:val="255pt"/>
              </w:rPr>
              <w:t>Целевая статья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1"/>
              </w:rPr>
              <w:t>расходов бюджета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"/>
              </w:rPr>
              <w:t>Объект закупки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4" w:lineRule="exact"/>
            </w:pPr>
            <w:r>
              <w:rPr>
                <w:rStyle w:val="255pt"/>
              </w:rPr>
              <w:t>Планируемый месяц и год осуществления закупки</w:t>
            </w:r>
          </w:p>
        </w:tc>
        <w:tc>
          <w:tcPr>
            <w:tcW w:w="22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  <w:jc w:val="both"/>
            </w:pPr>
            <w:r>
              <w:rPr>
                <w:rStyle w:val="255pt"/>
              </w:rPr>
              <w:t xml:space="preserve">Объем финансового обеспечения, </w:t>
            </w:r>
            <w:r>
              <w:rPr>
                <w:rStyle w:val="255pt0"/>
              </w:rPr>
              <w:t>в том числе планируемые платежи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4" w:lineRule="exact"/>
            </w:pPr>
            <w:r>
              <w:rPr>
                <w:rStyle w:val="255pt0"/>
              </w:rPr>
              <w:t xml:space="preserve">Способ </w:t>
            </w:r>
            <w:r>
              <w:rPr>
                <w:rStyle w:val="255pt"/>
              </w:rPr>
              <w:t xml:space="preserve">определения </w:t>
            </w:r>
            <w:r>
              <w:rPr>
                <w:rStyle w:val="255pt0"/>
              </w:rPr>
              <w:t xml:space="preserve">поставщика (исполнителя, </w:t>
            </w:r>
            <w:r>
              <w:rPr>
                <w:rStyle w:val="255pt"/>
              </w:rPr>
              <w:t>подрядчика)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4" w:lineRule="exact"/>
            </w:pPr>
            <w:r>
              <w:rPr>
                <w:rStyle w:val="255pt"/>
              </w:rPr>
              <w:t>Необходимость осуществления закупки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120" w:line="760" w:lineRule="exact"/>
              <w:ind w:left="700"/>
              <w:jc w:val="left"/>
            </w:pP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120" w:after="0" w:line="110" w:lineRule="exact"/>
              <w:jc w:val="left"/>
            </w:pPr>
            <w:r>
              <w:rPr>
                <w:rStyle w:val="255pt0"/>
              </w:rPr>
              <w:t>Примечание</w:t>
            </w:r>
          </w:p>
        </w:tc>
      </w:tr>
      <w:tr w:rsidR="00D57739">
        <w:trPr>
          <w:trHeight w:hRule="exact" w:val="1637"/>
          <w:jc w:val="center"/>
        </w:trPr>
        <w:tc>
          <w:tcPr>
            <w:tcW w:w="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0"/>
              </w:rPr>
              <w:t xml:space="preserve">Товар, работа, услуга </w:t>
            </w:r>
            <w:r>
              <w:rPr>
                <w:rStyle w:val="255pt"/>
              </w:rPr>
              <w:t xml:space="preserve">по Общероссийскому </w:t>
            </w:r>
            <w:r>
              <w:rPr>
                <w:rStyle w:val="255pt0"/>
              </w:rPr>
              <w:t xml:space="preserve">классификатору </w:t>
            </w:r>
            <w:r>
              <w:rPr>
                <w:rStyle w:val="255pt"/>
              </w:rPr>
              <w:t xml:space="preserve">продукции </w:t>
            </w:r>
            <w:r>
              <w:rPr>
                <w:rStyle w:val="255pt0"/>
              </w:rPr>
              <w:t xml:space="preserve">по видам экономической </w:t>
            </w:r>
            <w:r>
              <w:rPr>
                <w:rStyle w:val="255pt"/>
              </w:rPr>
              <w:t xml:space="preserve">деятельности </w:t>
            </w:r>
            <w:r>
              <w:rPr>
                <w:rStyle w:val="255pt"/>
                <w:lang w:val="en-US" w:eastAsia="en-US" w:bidi="en-US"/>
              </w:rPr>
              <w:t>OK</w:t>
            </w:r>
            <w:r w:rsidRPr="008D6618">
              <w:rPr>
                <w:rStyle w:val="255pt"/>
                <w:lang w:eastAsia="en-US" w:bidi="en-US"/>
              </w:rPr>
              <w:t xml:space="preserve"> </w:t>
            </w:r>
            <w:r>
              <w:rPr>
                <w:rStyle w:val="255pt0"/>
              </w:rPr>
              <w:t xml:space="preserve">034-2014 </w:t>
            </w:r>
            <w:r>
              <w:rPr>
                <w:rStyle w:val="255pt"/>
              </w:rPr>
              <w:t xml:space="preserve">(КПЕС </w:t>
            </w:r>
            <w:r>
              <w:rPr>
                <w:rStyle w:val="255pt0"/>
              </w:rPr>
              <w:t xml:space="preserve">2008) </w:t>
            </w:r>
            <w:r>
              <w:rPr>
                <w:rStyle w:val="255pt"/>
              </w:rPr>
              <w:t>(ОКПД</w:t>
            </w:r>
            <w:proofErr w:type="gramStart"/>
            <w:r>
              <w:rPr>
                <w:rStyle w:val="255pt"/>
              </w:rPr>
              <w:t>2</w:t>
            </w:r>
            <w:proofErr w:type="gramEnd"/>
            <w:r>
              <w:rPr>
                <w:rStyle w:val="255pt"/>
              </w:rPr>
              <w:t xml:space="preserve">)/КТРУ (при </w:t>
            </w:r>
            <w:r>
              <w:rPr>
                <w:rStyle w:val="255pt0"/>
              </w:rPr>
              <w:t>наличии)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  <w:jc w:val="left"/>
            </w:pPr>
            <w:r>
              <w:rPr>
                <w:rStyle w:val="255pt0"/>
              </w:rPr>
              <w:t>Наименование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0"/>
              </w:rPr>
              <w:t>объекта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0"/>
              </w:rPr>
              <w:t>закупки</w:t>
            </w: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1"/>
              </w:rPr>
              <w:t>всего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"/>
              </w:rPr>
              <w:t>на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  <w:jc w:val="left"/>
            </w:pPr>
            <w:r>
              <w:rPr>
                <w:rStyle w:val="255pt0"/>
              </w:rPr>
              <w:t>текущий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  <w:jc w:val="left"/>
            </w:pPr>
            <w:r>
              <w:rPr>
                <w:rStyle w:val="255pt0"/>
              </w:rPr>
              <w:t>финансовый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1"/>
              </w:rPr>
              <w:t>год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"/>
              </w:rPr>
              <w:t>на плановый период</w:t>
            </w:r>
          </w:p>
        </w:tc>
        <w:tc>
          <w:tcPr>
            <w:tcW w:w="8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</w:tr>
      <w:tr w:rsidR="00D57739">
        <w:trPr>
          <w:trHeight w:hRule="exact" w:val="749"/>
          <w:jc w:val="center"/>
        </w:trPr>
        <w:tc>
          <w:tcPr>
            <w:tcW w:w="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ind w:left="160"/>
              <w:jc w:val="left"/>
            </w:pPr>
            <w:r>
              <w:rPr>
                <w:rStyle w:val="255pt0"/>
              </w:rPr>
              <w:t>Код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60" w:line="110" w:lineRule="exact"/>
              <w:jc w:val="left"/>
            </w:pPr>
            <w:r>
              <w:rPr>
                <w:rStyle w:val="255pt"/>
              </w:rPr>
              <w:t>Наименова</w:t>
            </w:r>
            <w:r>
              <w:rPr>
                <w:rStyle w:val="255pt"/>
              </w:rPr>
              <w:softHyphen/>
              <w:t>ние</w:t>
            </w:r>
          </w:p>
        </w:tc>
        <w:tc>
          <w:tcPr>
            <w:tcW w:w="7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4" w:lineRule="exact"/>
            </w:pPr>
            <w:r>
              <w:rPr>
                <w:rStyle w:val="255pt"/>
              </w:rPr>
              <w:t>на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4" w:lineRule="exact"/>
              <w:jc w:val="left"/>
            </w:pPr>
            <w:r>
              <w:rPr>
                <w:rStyle w:val="255pt"/>
              </w:rPr>
              <w:t>первый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4" w:lineRule="exact"/>
            </w:pPr>
            <w:r>
              <w:rPr>
                <w:rStyle w:val="255pt1"/>
              </w:rPr>
              <w:t>год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"/>
              </w:rPr>
              <w:t>на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  <w:jc w:val="left"/>
            </w:pPr>
            <w:r>
              <w:rPr>
                <w:rStyle w:val="255pt"/>
              </w:rPr>
              <w:t>второй</w:t>
            </w:r>
          </w:p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1"/>
              </w:rPr>
              <w:t>год</w:t>
            </w:r>
          </w:p>
        </w:tc>
        <w:tc>
          <w:tcPr>
            <w:tcW w:w="8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framePr w:w="10339" w:wrap="notBeside" w:vAnchor="text" w:hAnchor="page" w:x="763" w:y="248"/>
            </w:pPr>
          </w:p>
        </w:tc>
      </w:tr>
      <w:tr w:rsidR="00D57739">
        <w:trPr>
          <w:trHeight w:hRule="exact" w:val="178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jc w:val="right"/>
            </w:pPr>
            <w:r>
              <w:rPr>
                <w:rStyle w:val="255pt2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1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2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3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0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1"/>
              </w:rPr>
              <w:t>б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1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"/>
              </w:rPr>
              <w:t>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3"/>
              </w:rPr>
              <w:t>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"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</w:pPr>
            <w:r>
              <w:rPr>
                <w:rStyle w:val="255pt0"/>
              </w:rPr>
              <w:t>13</w:t>
            </w:r>
          </w:p>
        </w:tc>
      </w:tr>
      <w:tr w:rsidR="00D57739">
        <w:trPr>
          <w:trHeight w:hRule="exact" w:val="173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P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rPr>
                <w:sz w:val="11"/>
                <w:szCs w:val="11"/>
              </w:rPr>
            </w:pPr>
            <w:r w:rsidRPr="00D57739">
              <w:rPr>
                <w:rStyle w:val="255pt0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</w:tr>
      <w:tr w:rsidR="00D57739">
        <w:trPr>
          <w:trHeight w:hRule="exact" w:val="168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P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rPr>
                <w:sz w:val="11"/>
                <w:szCs w:val="11"/>
              </w:rPr>
            </w:pPr>
            <w:r w:rsidRPr="00D57739">
              <w:rPr>
                <w:rStyle w:val="255pt1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</w:tr>
      <w:tr w:rsidR="00D57739">
        <w:trPr>
          <w:trHeight w:hRule="exact" w:val="173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P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rPr>
                <w:sz w:val="11"/>
                <w:szCs w:val="11"/>
              </w:rPr>
            </w:pPr>
            <w:r w:rsidRPr="00D57739">
              <w:rPr>
                <w:rStyle w:val="255pt0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</w:tr>
      <w:tr w:rsidR="00D57739">
        <w:trPr>
          <w:trHeight w:hRule="exact" w:val="173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P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rPr>
                <w:sz w:val="11"/>
                <w:szCs w:val="11"/>
              </w:rPr>
            </w:pPr>
            <w:r w:rsidRPr="00D57739">
              <w:rPr>
                <w:rStyle w:val="255pt"/>
              </w:rPr>
              <w:t>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90" w:lineRule="exact"/>
              <w:ind w:right="240"/>
              <w:jc w:val="right"/>
            </w:pPr>
          </w:p>
        </w:tc>
      </w:tr>
      <w:tr w:rsidR="00D57739">
        <w:trPr>
          <w:trHeight w:hRule="exact" w:val="173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739" w:rsidRP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rPr>
                <w:sz w:val="11"/>
                <w:szCs w:val="11"/>
              </w:rPr>
            </w:pPr>
            <w:r w:rsidRPr="00D57739">
              <w:rPr>
                <w:rStyle w:val="255pt0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ind w:right="240"/>
              <w:jc w:val="right"/>
            </w:pPr>
          </w:p>
        </w:tc>
      </w:tr>
      <w:tr w:rsidR="00D57739">
        <w:trPr>
          <w:trHeight w:hRule="exact" w:val="168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P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90" w:lineRule="exact"/>
              <w:rPr>
                <w:b/>
                <w:sz w:val="11"/>
                <w:szCs w:val="11"/>
              </w:rPr>
            </w:pPr>
            <w:r w:rsidRPr="00D57739">
              <w:rPr>
                <w:rStyle w:val="2TrebuchetMS45pt"/>
                <w:rFonts w:ascii="Times New Roman" w:hAnsi="Times New Roman" w:cs="Times New Roman"/>
                <w:b w:val="0"/>
                <w:sz w:val="11"/>
                <w:szCs w:val="11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</w:tr>
      <w:tr w:rsidR="00D57739">
        <w:trPr>
          <w:trHeight w:hRule="exact" w:val="173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Pr="00D57739" w:rsidRDefault="00D57739" w:rsidP="00D57739">
            <w:pPr>
              <w:framePr w:w="10339" w:wrap="notBeside" w:vAnchor="text" w:hAnchor="page" w:x="763" w:y="248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D57739">
              <w:rPr>
                <w:rFonts w:ascii="Times New Roman" w:hAnsi="Times New Roman" w:cs="Times New Roman"/>
                <w:sz w:val="11"/>
                <w:szCs w:val="11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</w:tr>
      <w:tr w:rsidR="00D57739">
        <w:trPr>
          <w:trHeight w:hRule="exact" w:val="168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739" w:rsidRP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10" w:lineRule="exact"/>
              <w:rPr>
                <w:sz w:val="11"/>
                <w:szCs w:val="11"/>
              </w:rPr>
            </w:pPr>
            <w:r w:rsidRPr="00D57739">
              <w:rPr>
                <w:rStyle w:val="255pt"/>
              </w:rPr>
              <w:t>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</w:tr>
      <w:tr w:rsidR="00D57739">
        <w:trPr>
          <w:trHeight w:hRule="exact" w:val="418"/>
          <w:jc w:val="center"/>
        </w:trPr>
        <w:tc>
          <w:tcPr>
            <w:tcW w:w="4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pStyle w:val="21"/>
              <w:framePr w:w="10339" w:wrap="notBeside" w:vAnchor="text" w:hAnchor="page" w:x="763" w:y="248"/>
              <w:shd w:val="clear" w:color="auto" w:fill="auto"/>
              <w:spacing w:before="0" w:after="0" w:line="158" w:lineRule="exact"/>
            </w:pPr>
            <w:r>
              <w:rPr>
                <w:rStyle w:val="255pt0"/>
              </w:rPr>
              <w:t xml:space="preserve">Всего </w:t>
            </w:r>
            <w:r>
              <w:rPr>
                <w:rStyle w:val="255pt1"/>
              </w:rPr>
              <w:t xml:space="preserve">для осуществления закупок, в том числе по коду </w:t>
            </w:r>
            <w:r>
              <w:rPr>
                <w:rStyle w:val="255pt0"/>
              </w:rPr>
              <w:t xml:space="preserve">бюджетной классификации </w:t>
            </w:r>
            <w:r>
              <w:rPr>
                <w:rStyle w:val="255pt1"/>
              </w:rPr>
              <w:t>/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739" w:rsidRDefault="00D57739" w:rsidP="00D57739">
            <w:pPr>
              <w:framePr w:w="10339" w:wrap="notBeside" w:vAnchor="text" w:hAnchor="page" w:x="763" w:y="248"/>
              <w:rPr>
                <w:sz w:val="10"/>
                <w:szCs w:val="10"/>
              </w:rPr>
            </w:pPr>
          </w:p>
        </w:tc>
      </w:tr>
    </w:tbl>
    <w:p w:rsidR="00D57739" w:rsidRDefault="00D57739" w:rsidP="00D57739">
      <w:pPr>
        <w:framePr w:w="10339" w:wrap="notBeside" w:vAnchor="text" w:hAnchor="page" w:x="763" w:y="248"/>
        <w:rPr>
          <w:sz w:val="2"/>
          <w:szCs w:val="2"/>
        </w:rPr>
      </w:pPr>
    </w:p>
    <w:p w:rsidR="000C575F" w:rsidRDefault="0079123D">
      <w:pPr>
        <w:pStyle w:val="70"/>
        <w:shd w:val="clear" w:color="auto" w:fill="auto"/>
        <w:tabs>
          <w:tab w:val="left" w:leader="underscore" w:pos="4352"/>
          <w:tab w:val="left" w:pos="7918"/>
        </w:tabs>
        <w:spacing w:before="0" w:after="0" w:line="150" w:lineRule="exact"/>
        <w:ind w:left="560"/>
        <w:jc w:val="both"/>
      </w:pPr>
      <w:r>
        <w:rPr>
          <w:rStyle w:val="72"/>
        </w:rPr>
        <w:t xml:space="preserve">2. </w:t>
      </w:r>
      <w:r>
        <w:rPr>
          <w:rStyle w:val="71"/>
        </w:rPr>
        <w:t>Информация о закупках товаров, работ, услуг на 20</w:t>
      </w:r>
      <w:r>
        <w:rPr>
          <w:rStyle w:val="71"/>
        </w:rPr>
        <w:tab/>
        <w:t xml:space="preserve"> финансовый год и на плановый период 20</w:t>
      </w:r>
      <w:r>
        <w:rPr>
          <w:rStyle w:val="71"/>
        </w:rPr>
        <w:tab/>
        <w:t>и 20 годов</w:t>
      </w:r>
    </w:p>
    <w:p w:rsidR="000C575F" w:rsidRDefault="000C575F">
      <w:pPr>
        <w:rPr>
          <w:sz w:val="2"/>
          <w:szCs w:val="2"/>
        </w:rPr>
      </w:pPr>
    </w:p>
    <w:p w:rsidR="000C575F" w:rsidRDefault="000C575F">
      <w:pPr>
        <w:rPr>
          <w:sz w:val="2"/>
          <w:szCs w:val="2"/>
        </w:rPr>
        <w:sectPr w:rsidR="000C575F">
          <w:headerReference w:type="default" r:id="rId22"/>
          <w:pgSz w:w="11900" w:h="16840"/>
          <w:pgMar w:top="1852" w:right="782" w:bottom="1852" w:left="778" w:header="0" w:footer="3" w:gutter="0"/>
          <w:pgNumType w:start="14"/>
          <w:cols w:space="720"/>
          <w:noEndnote/>
          <w:docGrid w:linePitch="360"/>
        </w:sectPr>
      </w:pPr>
    </w:p>
    <w:p w:rsidR="000C575F" w:rsidRDefault="0079123D">
      <w:pPr>
        <w:pStyle w:val="21"/>
        <w:shd w:val="clear" w:color="auto" w:fill="auto"/>
        <w:spacing w:before="0" w:after="273" w:line="322" w:lineRule="exact"/>
        <w:ind w:left="4580"/>
        <w:jc w:val="left"/>
        <w:rPr>
          <w:rStyle w:val="22"/>
        </w:rPr>
      </w:pPr>
      <w:r>
        <w:rPr>
          <w:rStyle w:val="22"/>
        </w:rPr>
        <w:lastRenderedPageBreak/>
        <w:t>Приложение № 2 к Регламенту взаимодействия работников администрации: города Благовещенска, выполняющих функции контрактной службы без образования отдельного подразделения со структурными: подразделениями администрации города Благовещенска, инициирующими осуществление закупок и комиссиями администрации города Благовещенска по осуществлению закупок</w:t>
      </w:r>
    </w:p>
    <w:p w:rsidR="008D6618" w:rsidRDefault="0079123D" w:rsidP="008D6618">
      <w:pPr>
        <w:pStyle w:val="101"/>
        <w:shd w:val="clear" w:color="auto" w:fill="auto"/>
        <w:spacing w:before="0" w:line="280" w:lineRule="exact"/>
        <w:ind w:left="1620"/>
        <w:jc w:val="center"/>
      </w:pPr>
      <w:r>
        <w:t>Информация</w:t>
      </w:r>
      <w:r w:rsidR="008D6618">
        <w:t xml:space="preserve">  для </w:t>
      </w:r>
      <w:r w:rsidR="008D6618">
        <w:rPr>
          <w:rStyle w:val="102"/>
        </w:rPr>
        <w:t>формирования электронной заявки на закупку в ЛЦК-Госзаказ</w:t>
      </w:r>
    </w:p>
    <w:p w:rsidR="000C575F" w:rsidRDefault="000C575F">
      <w:pPr>
        <w:pStyle w:val="21"/>
        <w:shd w:val="clear" w:color="auto" w:fill="auto"/>
        <w:spacing w:before="0" w:after="0" w:line="280" w:lineRule="exact"/>
        <w:ind w:left="4860"/>
        <w:jc w:val="left"/>
      </w:pPr>
    </w:p>
    <w:p w:rsidR="000C575F" w:rsidRDefault="00D57739" w:rsidP="008D6618">
      <w:pPr>
        <w:pStyle w:val="101"/>
        <w:shd w:val="clear" w:color="auto" w:fill="auto"/>
        <w:spacing w:before="0" w:line="280" w:lineRule="exact"/>
      </w:pPr>
      <w:r>
        <w:rPr>
          <w:noProof/>
          <w:lang w:bidi="ar-SA"/>
        </w:rPr>
        <mc:AlternateContent>
          <mc:Choice Requires="wps">
            <w:drawing>
              <wp:anchor distT="161290" distB="254000" distL="63500" distR="63500" simplePos="0" relativeHeight="377487111" behindDoc="1" locked="0" layoutInCell="1" allowOverlap="1">
                <wp:simplePos x="0" y="0"/>
                <wp:positionH relativeFrom="margin">
                  <wp:posOffset>128270</wp:posOffset>
                </wp:positionH>
                <wp:positionV relativeFrom="paragraph">
                  <wp:posOffset>161290</wp:posOffset>
                </wp:positionV>
                <wp:extent cx="6363970" cy="6383020"/>
                <wp:effectExtent l="1270" t="2540" r="0" b="0"/>
                <wp:wrapSquare wrapText="bothSides"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3970" cy="638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30"/>
                              <w:gridCol w:w="5266"/>
                              <w:gridCol w:w="3926"/>
                            </w:tblGrid>
                            <w:tr w:rsidR="000C575F" w:rsidTr="008D6618">
                              <w:trPr>
                                <w:trHeight w:hRule="exact" w:val="302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60" w:lineRule="exact"/>
                                    <w:ind w:right="240"/>
                                    <w:jc w:val="right"/>
                                  </w:pPr>
                                  <w:r>
                                    <w:rPr>
                                      <w:rStyle w:val="213pt0"/>
                                    </w:rPr>
                                    <w:t>№ н/ц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60" w:lineRule="exact"/>
                                  </w:pPr>
                                  <w:r>
                                    <w:rPr>
                                      <w:rStyle w:val="213pt1"/>
                                    </w:rPr>
                                    <w:t>Наименование строки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60" w:lineRule="exact"/>
                                    <w:ind w:right="89"/>
                                  </w:pPr>
                                  <w:r>
                                    <w:rPr>
                                      <w:rStyle w:val="213pt1"/>
                                    </w:rPr>
                                    <w:t>Содержание строки</w:t>
                                  </w: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</w:pPr>
                                  <w:r>
                                    <w:rPr>
                                      <w:rStyle w:val="211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"/>
                                    </w:rPr>
                                    <w:t>Наименование объекта закупки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0C575F" w:rsidP="008D6618">
                                  <w:pPr>
                                    <w:ind w:right="89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"/>
                                    </w:rPr>
                                    <w:t>ОКПД</w:t>
                                  </w:r>
                                  <w:r>
                                    <w:rPr>
                                      <w:rStyle w:val="211pt1"/>
                                    </w:rPr>
                                    <w:t>/</w:t>
                                  </w:r>
                                  <w:r>
                                    <w:rPr>
                                      <w:rStyle w:val="211pt"/>
                                    </w:rPr>
                                    <w:t>КТРУ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0C575F" w:rsidP="008D6618">
                                  <w:pPr>
                                    <w:ind w:right="89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0C575F">
                                  <w:pPr>
                                    <w:pStyle w:val="21"/>
                                    <w:shd w:val="clear" w:color="auto" w:fill="auto"/>
                                    <w:spacing w:before="0" w:after="0" w:line="110" w:lineRule="exact"/>
                                  </w:pPr>
                                </w:p>
                                <w:p w:rsidR="000C575F" w:rsidRPr="008D6618" w:rsidRDefault="008D6618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8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"/>
                                    </w:rPr>
                                    <w:t>Способ определения поставщика (подрядчика, исполнителя)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0C575F" w:rsidP="008D6618">
                                  <w:pPr>
                                    <w:ind w:right="89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1397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Pr="00637F9C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637F9C">
                                    <w:rPr>
                                      <w:rStyle w:val="211pt2"/>
                                      <w:i w:val="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8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Преимущество для субъектов малого предпринимательства, социально ориентированных некоммерческих организаций в закупках в соответствии со статьей 30 Закона о контрактной системе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89"/>
                                    <w:jc w:val="both"/>
                                  </w:pPr>
                                  <w:r>
                                    <w:rPr>
                                      <w:rStyle w:val="211pt1pt"/>
                                    </w:rPr>
                                    <w:t>да</w:t>
                                  </w:r>
                                  <w:r>
                                    <w:rPr>
                                      <w:rStyle w:val="211pt1pt0"/>
                                    </w:rPr>
                                    <w:t>/</w:t>
                                  </w:r>
                                  <w:r>
                                    <w:rPr>
                                      <w:rStyle w:val="211pt1pt"/>
                                    </w:rPr>
                                    <w:t>нет</w:t>
                                  </w: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695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Pr="00637F9C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637F9C">
                                    <w:rPr>
                                      <w:rStyle w:val="211pt1pt"/>
                                      <w:i w:val="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8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Требования к участникам закупок в соответствии с пунктом 1 части 1, частями 2 и 2.1 (при наличии таких требований) статьи 31 Закона о контрактной системе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60" w:lineRule="exact"/>
                                    <w:ind w:right="89"/>
                                    <w:jc w:val="both"/>
                                  </w:pPr>
                                  <w:r>
                                    <w:rPr>
                                      <w:rStyle w:val="211pt3"/>
                                    </w:rPr>
                                    <w:t>СРО, лицензия и т.д.</w:t>
                                  </w:r>
                                  <w:r>
                                    <w:rPr>
                                      <w:rStyle w:val="213pt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13pt2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Style w:val="211pt3"/>
                                    </w:rPr>
                                    <w:t xml:space="preserve">не </w:t>
                                  </w:r>
                                  <w:proofErr w:type="gramStart"/>
                                  <w:r>
                                    <w:rPr>
                                      <w:rStyle w:val="211pt3"/>
                                    </w:rPr>
                                    <w:t>установлены</w:t>
                                  </w:r>
                                  <w:proofErr w:type="gramEnd"/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830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Pr="00637F9C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637F9C">
                                    <w:rPr>
                                      <w:rStyle w:val="211pt2"/>
                                      <w:i w:val="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4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"/>
                                    </w:rPr>
                                    <w:t>Информация о банковском сопровождении контрактов в случаях, предусмотренных статьей 35 Закона о контрактной системе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89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1pt2"/>
                                    </w:rPr>
                                    <w:t>требуется</w:t>
                                  </w:r>
                                  <w:proofErr w:type="gramEnd"/>
                                  <w:r>
                                    <w:rPr>
                                      <w:rStyle w:val="211pt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11pt4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Style w:val="211pt2"/>
                                    </w:rPr>
                                    <w:t>не требуется</w:t>
                                  </w: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850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Pr="00637F9C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637F9C">
                                    <w:rPr>
                                      <w:rStyle w:val="211pt3"/>
                                      <w:i w:val="0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8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"/>
                                    </w:rPr>
                                    <w:t>Размер обеспечения заявок участников в соответствии с частями 1 и 2 статьи 44 Закона о контрактной системе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89"/>
                                    <w:jc w:val="both"/>
                                  </w:pPr>
                                  <w:r>
                                    <w:rPr>
                                      <w:rStyle w:val="211pt3"/>
                                    </w:rPr>
                                    <w:t xml:space="preserve">% </w:t>
                                  </w:r>
                                  <w:r>
                                    <w:rPr>
                                      <w:rStyle w:val="211pt5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Style w:val="211pt3"/>
                                    </w:rPr>
                                    <w:t>не установлено</w:t>
                                  </w: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830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Pr="00637F9C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37F9C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4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 xml:space="preserve">Размер обеспечения исполнения контракта в соответствии с частями 1, </w:t>
                                  </w:r>
                                  <w:r>
                                    <w:rPr>
                                      <w:rStyle w:val="211pt6"/>
                                    </w:rPr>
                                    <w:t xml:space="preserve">2, </w:t>
                                  </w:r>
                                  <w:r>
                                    <w:rPr>
                                      <w:rStyle w:val="211pt0"/>
                                    </w:rPr>
                                    <w:t>6 статьи 96 Закона о контрактной системе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89"/>
                                    <w:jc w:val="both"/>
                                  </w:pPr>
                                  <w:r>
                                    <w:rPr>
                                      <w:rStyle w:val="211pt3"/>
                                    </w:rPr>
                                    <w:t xml:space="preserve">% </w:t>
                                  </w:r>
                                  <w:r>
                                    <w:rPr>
                                      <w:rStyle w:val="211pt4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Style w:val="211pt3"/>
                                    </w:rPr>
                                    <w:t>не установлено</w:t>
                                  </w: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830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Pr="00637F9C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37F9C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4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Размер обеспечения гарантийных обязательств в соответствии с частью 2.2 статьи 96 Закона о контрактной системе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89"/>
                                    <w:jc w:val="both"/>
                                  </w:pPr>
                                  <w:r>
                                    <w:rPr>
                                      <w:rStyle w:val="211pt3"/>
                                    </w:rPr>
                                    <w:t xml:space="preserve">% </w:t>
                                  </w:r>
                                  <w:r>
                                    <w:rPr>
                                      <w:rStyle w:val="211pt4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Style w:val="211pt3"/>
                                    </w:rPr>
                                    <w:t>не установлено</w:t>
                                  </w: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908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Pr="00637F9C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240"/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37F9C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8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Информация, предусмотренная нормативными правовыми актами, принятыми в соответствии с частями 3 и 4 статьи 14 Закона о контрактной системе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89"/>
                                    <w:jc w:val="both"/>
                                  </w:pPr>
                                  <w:r>
                                    <w:rPr>
                                      <w:rStyle w:val="211pt3"/>
                                    </w:rPr>
                                    <w:t xml:space="preserve">НПА </w:t>
                                  </w:r>
                                  <w:r>
                                    <w:rPr>
                                      <w:rStyle w:val="211pt4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Style w:val="211pt3"/>
                                    </w:rPr>
                                    <w:t>не установлено</w:t>
                                  </w: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1378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Pr="00637F9C" w:rsidRDefault="0079123D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37F9C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26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20" w:lineRule="exact"/>
                                    <w:ind w:right="132"/>
                                    <w:jc w:val="both"/>
                                  </w:pPr>
                                  <w:r>
                                    <w:rPr>
                                      <w:rStyle w:val="211pt"/>
                                    </w:rPr>
                                    <w:t>Дополнительная информация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4" w:lineRule="exact"/>
                                    <w:ind w:right="89"/>
                                    <w:jc w:val="both"/>
                                  </w:pPr>
                                  <w:r>
                                    <w:rPr>
                                      <w:rStyle w:val="211pt2"/>
                                    </w:rPr>
                                    <w:t>Заказчик: Администрация города Благовещенска. Место нахождения</w:t>
                                  </w:r>
                                  <w:r>
                                    <w:rPr>
                                      <w:rStyle w:val="213p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13pt3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Style w:val="211pt2"/>
                                    </w:rPr>
                                    <w:t xml:space="preserve">почтовый адрес: 675000, Россия, Амурская область, город Благовещенск, ул. Ленина, 133. </w:t>
                                  </w:r>
                                  <w:r>
                                    <w:rPr>
                                      <w:rStyle w:val="211pt2"/>
                                      <w:lang w:val="en-US" w:eastAsia="en-US" w:bidi="en-US"/>
                                    </w:rPr>
                                    <w:t>e-mail:</w:t>
                                  </w:r>
                                </w:p>
                              </w:tc>
                            </w:tr>
                            <w:tr w:rsidR="000C575F" w:rsidTr="008D6618">
                              <w:trPr>
                                <w:trHeight w:hRule="exact" w:val="854"/>
                                <w:jc w:val="center"/>
                              </w:trPr>
                              <w:tc>
                                <w:tcPr>
                                  <w:tcW w:w="83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0C575F"/>
                              </w:tc>
                              <w:tc>
                                <w:tcPr>
                                  <w:tcW w:w="5266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0C575F"/>
                              </w:tc>
                              <w:tc>
                                <w:tcPr>
                                  <w:tcW w:w="39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C575F" w:rsidRDefault="0079123D" w:rsidP="008D6618">
                                  <w:pPr>
                                    <w:pStyle w:val="21"/>
                                    <w:shd w:val="clear" w:color="auto" w:fill="auto"/>
                                    <w:spacing w:before="0" w:after="0" w:line="278" w:lineRule="exact"/>
                                    <w:ind w:right="89"/>
                                    <w:jc w:val="both"/>
                                  </w:pPr>
                                  <w:r>
                                    <w:rPr>
                                      <w:rStyle w:val="211pt2"/>
                                    </w:rPr>
                                    <w:t xml:space="preserve">Ответственное </w:t>
                                  </w:r>
                                  <w:r>
                                    <w:rPr>
                                      <w:rStyle w:val="211pt7"/>
                                    </w:rPr>
                                    <w:t>дол</w:t>
                                  </w:r>
                                  <w:r w:rsidR="008D6618">
                                    <w:rPr>
                                      <w:rStyle w:val="211pt7"/>
                                    </w:rPr>
                                    <w:t>жностное</w:t>
                                  </w:r>
                                  <w:r>
                                    <w:rPr>
                                      <w:rStyle w:val="211pt7"/>
                                    </w:rPr>
                                    <w:t xml:space="preserve"> лицо Заказчика: </w:t>
                                  </w:r>
                                  <w:r>
                                    <w:rPr>
                                      <w:rStyle w:val="211pt2"/>
                                    </w:rPr>
                                    <w:t>ФИО</w:t>
                                  </w:r>
                                  <w:proofErr w:type="gramStart"/>
                                  <w:r>
                                    <w:rPr>
                                      <w:rStyle w:val="211pt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11pt7"/>
                                    </w:rPr>
                                    <w:t>,</w:t>
                                  </w:r>
                                  <w:proofErr w:type="gramEnd"/>
                                  <w:r>
                                    <w:rPr>
                                      <w:rStyle w:val="211pt7"/>
                                    </w:rPr>
                                    <w:t xml:space="preserve"> тел.</w:t>
                                  </w:r>
                                </w:p>
                              </w:tc>
                            </w:tr>
                          </w:tbl>
                          <w:p w:rsidR="000C575F" w:rsidRDefault="000C575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margin-left:10.1pt;margin-top:12.7pt;width:501.1pt;height:502.6pt;z-index:-125829369;visibility:visible;mso-wrap-style:square;mso-width-percent:0;mso-height-percent:0;mso-wrap-distance-left:5pt;mso-wrap-distance-top:12.7pt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pOsgIAALIFAAAOAAAAZHJzL2Uyb0RvYy54bWysVG1vmzAQ/j5p/8Hyd8pLCAV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AI046KNEDHTW6FSPyfZOeoVcpeN334KdH2IcyW6qqvxPlV4W4WDeE7+iNlGJoKKkgPHvTPbk6&#10;4SgDsh0+iAreIXstLNBYy87kDrKBAB3K9HgsjYmlhM1oES2SSzgq4SxaxAsvsMVzSTpf76XS76jo&#10;kDEyLKH2Fp4c7pQGIuA6u5jXuChY29r6t/xsAxynHXgcrpozE4Yt54/ESzbxJg6dMIg2TujluXNT&#10;rEMnKvzLZb7I1+vc/2ne9cO0YVVFuXlmlpYf/lnpnkQ+ieIoLiVaVhk4E5KSu+26lehAQNqF/Uy5&#10;IPgTN/c8DHsMXF5Q8oPQuw0Sp4jiSycswqUDqY4dz09uk8gLkzAvzindMU7/nRIaMpwsg+Wkpt9y&#10;8+z3mhtJO6ZheLSsy3B8dCKp0eCGV7a0mrB2sk9SYcJ/TgVkbC60VawR6SRXPW5H2xuLuRG2onoE&#10;CUsBAgMxwuADoxHyO0YDDJEMq297IilG7XsObWAmzmzI2djOBuElXM2wxmgy13qaTPtesl0DyHOj&#10;3UCrFMyK2PTUFAUwMAsYDJbL0xAzk+d0bb2eR+3qFwAAAP//AwBQSwMEFAAGAAgAAAAhALCYmkrc&#10;AAAACwEAAA8AAABkcnMvZG93bnJldi54bWxMjzFPxDAMhXck/kNkJBbEJQ1QQWl6QggWNg4Wtlxj&#10;2orGqZpcW+7X407c5Ge9p+fP5XbxvZhwjF0gA9lGgUCqg+uoMfD58Xp9DyImS872gdDAL0bYVudn&#10;pS1cmOkdp11qBJdQLKyBNqWhkDLWLXobN2FAYu87jN4mXsdGutHOXO57qZXKpbcd8YXWDvjcYv2z&#10;O3gD+fIyXL09oJ6PdT/R1zHLEmbGXF4sT48gEi7pPwwrPqNDxUz7cCAXRW9AK81Jnne3IFZfac1q&#10;v6oblYOsSnn6Q/UHAAD//wMAUEsBAi0AFAAGAAgAAAAhALaDOJL+AAAA4QEAABMAAAAAAAAAAAAA&#10;AAAAAAAAAFtDb250ZW50X1R5cGVzXS54bWxQSwECLQAUAAYACAAAACEAOP0h/9YAAACUAQAACwAA&#10;AAAAAAAAAAAAAAAvAQAAX3JlbHMvLnJlbHNQSwECLQAUAAYACAAAACEApGDaTrICAACyBQAADgAA&#10;AAAAAAAAAAAAAAAuAgAAZHJzL2Uyb0RvYy54bWxQSwECLQAUAAYACAAAACEAsJiaStwAAAALAQAA&#10;DwAAAAAAAAAAAAAAAAAM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30"/>
                        <w:gridCol w:w="5266"/>
                        <w:gridCol w:w="3926"/>
                      </w:tblGrid>
                      <w:tr w:rsidR="000C575F" w:rsidTr="008D6618">
                        <w:trPr>
                          <w:trHeight w:hRule="exact" w:val="302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>
                            <w:pPr>
                              <w:pStyle w:val="21"/>
                              <w:shd w:val="clear" w:color="auto" w:fill="auto"/>
                              <w:spacing w:before="0" w:after="0" w:line="260" w:lineRule="exact"/>
                              <w:ind w:right="240"/>
                              <w:jc w:val="right"/>
                            </w:pPr>
                            <w:r>
                              <w:rPr>
                                <w:rStyle w:val="213pt0"/>
                              </w:rPr>
                              <w:t>№ н/ц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>
                            <w:pPr>
                              <w:pStyle w:val="21"/>
                              <w:shd w:val="clear" w:color="auto" w:fill="auto"/>
                              <w:spacing w:before="0" w:after="0" w:line="260" w:lineRule="exact"/>
                            </w:pPr>
                            <w:r>
                              <w:rPr>
                                <w:rStyle w:val="213pt1"/>
                              </w:rPr>
                              <w:t>Наименование строки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60" w:lineRule="exact"/>
                              <w:ind w:right="89"/>
                            </w:pPr>
                            <w:r>
                              <w:rPr>
                                <w:rStyle w:val="213pt1"/>
                              </w:rPr>
                              <w:t>Содержание строки</w:t>
                            </w:r>
                          </w:p>
                        </w:tc>
                      </w:tr>
                      <w:tr w:rsidR="000C575F" w:rsidTr="008D6618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</w:pPr>
                            <w:r>
                              <w:rPr>
                                <w:rStyle w:val="211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"/>
                              </w:rPr>
                              <w:t>Наименование объекта закупки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0C575F" w:rsidP="008D6618">
                            <w:pPr>
                              <w:ind w:right="89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C575F" w:rsidTr="008D6618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</w:pPr>
                            <w:r>
                              <w:rPr>
                                <w:rStyle w:val="211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"/>
                              </w:rPr>
                              <w:t>ОКПД</w:t>
                            </w:r>
                            <w:r>
                              <w:rPr>
                                <w:rStyle w:val="211pt1"/>
                              </w:rPr>
                              <w:t>/</w:t>
                            </w:r>
                            <w:r>
                              <w:rPr>
                                <w:rStyle w:val="211pt"/>
                              </w:rPr>
                              <w:t>КТРУ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0C575F" w:rsidP="008D6618">
                            <w:pPr>
                              <w:ind w:right="89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C575F" w:rsidTr="008D6618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0C575F">
                            <w:pPr>
                              <w:pStyle w:val="21"/>
                              <w:shd w:val="clear" w:color="auto" w:fill="auto"/>
                              <w:spacing w:before="0" w:after="0" w:line="110" w:lineRule="exact"/>
                            </w:pPr>
                          </w:p>
                          <w:p w:rsidR="000C575F" w:rsidRPr="008D6618" w:rsidRDefault="008D6618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8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"/>
                              </w:rPr>
                              <w:t>Способ определения поставщика (подрядчика, исполнителя)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0C575F" w:rsidP="008D6618">
                            <w:pPr>
                              <w:ind w:right="89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C575F" w:rsidTr="008D6618">
                        <w:trPr>
                          <w:trHeight w:hRule="exact" w:val="1397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Pr="00637F9C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37F9C">
                              <w:rPr>
                                <w:rStyle w:val="211pt2"/>
                                <w:i w:val="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8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0"/>
                              </w:rPr>
                              <w:t>Преимущество для субъектов малого предпринимательства, социально ориентированных некоммерческих организаций в закупках в соответствии со статьей 30 Закона о контрактной системе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89"/>
                              <w:jc w:val="both"/>
                            </w:pPr>
                            <w:r>
                              <w:rPr>
                                <w:rStyle w:val="211pt1pt"/>
                              </w:rPr>
                              <w:t>да</w:t>
                            </w:r>
                            <w:r>
                              <w:rPr>
                                <w:rStyle w:val="211pt1pt0"/>
                              </w:rPr>
                              <w:t>/</w:t>
                            </w:r>
                            <w:r>
                              <w:rPr>
                                <w:rStyle w:val="211pt1pt"/>
                              </w:rPr>
                              <w:t>нет</w:t>
                            </w:r>
                          </w:p>
                        </w:tc>
                      </w:tr>
                      <w:tr w:rsidR="000C575F" w:rsidTr="008D6618">
                        <w:trPr>
                          <w:trHeight w:hRule="exact" w:val="695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Pr="00637F9C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37F9C">
                              <w:rPr>
                                <w:rStyle w:val="211pt1pt"/>
                                <w:i w:val="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8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0"/>
                              </w:rPr>
                              <w:t>Требования к участникам закупок в соответствии с пунктом 1 части 1, частями 2 и 2.1 (при наличии таких требований) статьи 31 Закона о контрактной системе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60" w:lineRule="exact"/>
                              <w:ind w:right="89"/>
                              <w:jc w:val="both"/>
                            </w:pPr>
                            <w:r>
                              <w:rPr>
                                <w:rStyle w:val="211pt3"/>
                              </w:rPr>
                              <w:t>СРО, лицензия и т.д.</w:t>
                            </w:r>
                            <w:r>
                              <w:rPr>
                                <w:rStyle w:val="213pt0"/>
                              </w:rPr>
                              <w:t xml:space="preserve"> </w:t>
                            </w:r>
                            <w:r>
                              <w:rPr>
                                <w:rStyle w:val="213pt2"/>
                              </w:rPr>
                              <w:t xml:space="preserve">/ </w:t>
                            </w:r>
                            <w:r>
                              <w:rPr>
                                <w:rStyle w:val="211pt3"/>
                              </w:rPr>
                              <w:t xml:space="preserve">не </w:t>
                            </w:r>
                            <w:proofErr w:type="gramStart"/>
                            <w:r>
                              <w:rPr>
                                <w:rStyle w:val="211pt3"/>
                              </w:rPr>
                              <w:t>установлены</w:t>
                            </w:r>
                            <w:proofErr w:type="gramEnd"/>
                          </w:p>
                        </w:tc>
                      </w:tr>
                      <w:tr w:rsidR="000C575F" w:rsidTr="008D6618">
                        <w:trPr>
                          <w:trHeight w:hRule="exact" w:val="830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Pr="00637F9C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37F9C">
                              <w:rPr>
                                <w:rStyle w:val="211pt2"/>
                                <w:i w:val="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4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"/>
                              </w:rPr>
                              <w:t>Информация о банковском сопровождении контрактов в случаях, предусмотренных статьей 35 Закона о контрактной системе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89"/>
                              <w:jc w:val="both"/>
                            </w:pPr>
                            <w:proofErr w:type="gramStart"/>
                            <w:r>
                              <w:rPr>
                                <w:rStyle w:val="211pt2"/>
                              </w:rPr>
                              <w:t>требуется</w:t>
                            </w:r>
                            <w:proofErr w:type="gramEnd"/>
                            <w:r>
                              <w:rPr>
                                <w:rStyle w:val="211pt2"/>
                              </w:rPr>
                              <w:t xml:space="preserve"> </w:t>
                            </w:r>
                            <w:r>
                              <w:rPr>
                                <w:rStyle w:val="211pt4"/>
                              </w:rPr>
                              <w:t xml:space="preserve">/ </w:t>
                            </w:r>
                            <w:r>
                              <w:rPr>
                                <w:rStyle w:val="211pt2"/>
                              </w:rPr>
                              <w:t>не требуется</w:t>
                            </w:r>
                          </w:p>
                        </w:tc>
                      </w:tr>
                      <w:tr w:rsidR="000C575F" w:rsidTr="008D6618">
                        <w:trPr>
                          <w:trHeight w:hRule="exact" w:val="850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Pr="00637F9C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37F9C">
                              <w:rPr>
                                <w:rStyle w:val="211pt3"/>
                                <w:i w:val="0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8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"/>
                              </w:rPr>
                              <w:t>Размер обеспечения заявок участников в соответствии с частями 1 и 2 статьи 44 Закона о контрактной системе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89"/>
                              <w:jc w:val="both"/>
                            </w:pPr>
                            <w:r>
                              <w:rPr>
                                <w:rStyle w:val="211pt3"/>
                              </w:rPr>
                              <w:t xml:space="preserve">% </w:t>
                            </w:r>
                            <w:r>
                              <w:rPr>
                                <w:rStyle w:val="211pt5"/>
                              </w:rPr>
                              <w:t xml:space="preserve">/ </w:t>
                            </w:r>
                            <w:r>
                              <w:rPr>
                                <w:rStyle w:val="211pt3"/>
                              </w:rPr>
                              <w:t>не установлено</w:t>
                            </w:r>
                          </w:p>
                        </w:tc>
                      </w:tr>
                      <w:tr w:rsidR="000C575F" w:rsidTr="008D6618">
                        <w:trPr>
                          <w:trHeight w:hRule="exact" w:val="830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Pr="00637F9C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637F9C">
                              <w:rPr>
                                <w:rStyle w:val="211pt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4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0"/>
                              </w:rPr>
                              <w:t xml:space="preserve">Размер обеспечения исполнения контракта в соответствии с частями 1, </w:t>
                            </w:r>
                            <w:r>
                              <w:rPr>
                                <w:rStyle w:val="211pt6"/>
                              </w:rPr>
                              <w:t xml:space="preserve">2, </w:t>
                            </w:r>
                            <w:r>
                              <w:rPr>
                                <w:rStyle w:val="211pt0"/>
                              </w:rPr>
                              <w:t>6 статьи 96 Закона о контрактной системе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89"/>
                              <w:jc w:val="both"/>
                            </w:pPr>
                            <w:r>
                              <w:rPr>
                                <w:rStyle w:val="211pt3"/>
                              </w:rPr>
                              <w:t xml:space="preserve">% </w:t>
                            </w:r>
                            <w:r>
                              <w:rPr>
                                <w:rStyle w:val="211pt4"/>
                              </w:rPr>
                              <w:t xml:space="preserve">/ </w:t>
                            </w:r>
                            <w:r>
                              <w:rPr>
                                <w:rStyle w:val="211pt3"/>
                              </w:rPr>
                              <w:t>не установлено</w:t>
                            </w:r>
                          </w:p>
                        </w:tc>
                      </w:tr>
                      <w:tr w:rsidR="000C575F" w:rsidTr="008D6618">
                        <w:trPr>
                          <w:trHeight w:hRule="exact" w:val="830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Pr="00637F9C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637F9C">
                              <w:rPr>
                                <w:rStyle w:val="211pt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4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0"/>
                              </w:rPr>
                              <w:t>Размер обеспечения гарантийных обязательств в соответствии с частью 2.2 статьи 96 Закона о контрактной системе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89"/>
                              <w:jc w:val="both"/>
                            </w:pPr>
                            <w:r>
                              <w:rPr>
                                <w:rStyle w:val="211pt3"/>
                              </w:rPr>
                              <w:t xml:space="preserve">% </w:t>
                            </w:r>
                            <w:r>
                              <w:rPr>
                                <w:rStyle w:val="211pt4"/>
                              </w:rPr>
                              <w:t xml:space="preserve">/ </w:t>
                            </w:r>
                            <w:r>
                              <w:rPr>
                                <w:rStyle w:val="211pt3"/>
                              </w:rPr>
                              <w:t>не установлено</w:t>
                            </w:r>
                          </w:p>
                        </w:tc>
                      </w:tr>
                      <w:tr w:rsidR="000C575F" w:rsidTr="008D6618">
                        <w:trPr>
                          <w:trHeight w:hRule="exact" w:val="908"/>
                          <w:jc w:val="center"/>
                        </w:trPr>
                        <w:tc>
                          <w:tcPr>
                            <w:tcW w:w="8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Pr="00637F9C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637F9C">
                              <w:rPr>
                                <w:rStyle w:val="211pt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8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0"/>
                              </w:rPr>
                              <w:t>Информация, предусмотренная нормативными правовыми актами, принятыми в соответствии с частями 3 и 4 статьи 14 Закона о контрактной системе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89"/>
                              <w:jc w:val="both"/>
                            </w:pPr>
                            <w:r>
                              <w:rPr>
                                <w:rStyle w:val="211pt3"/>
                              </w:rPr>
                              <w:t xml:space="preserve">НПА </w:t>
                            </w:r>
                            <w:r>
                              <w:rPr>
                                <w:rStyle w:val="211pt4"/>
                              </w:rPr>
                              <w:t xml:space="preserve">/ </w:t>
                            </w:r>
                            <w:r>
                              <w:rPr>
                                <w:rStyle w:val="211pt3"/>
                              </w:rPr>
                              <w:t>не установлено</w:t>
                            </w:r>
                          </w:p>
                        </w:tc>
                      </w:tr>
                      <w:tr w:rsidR="000C575F" w:rsidTr="008D6618">
                        <w:trPr>
                          <w:trHeight w:hRule="exact" w:val="1378"/>
                          <w:jc w:val="center"/>
                        </w:trPr>
                        <w:tc>
                          <w:tcPr>
                            <w:tcW w:w="83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Pr="00637F9C" w:rsidRDefault="0079123D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637F9C">
                              <w:rPr>
                                <w:rStyle w:val="211pt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26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20" w:lineRule="exact"/>
                              <w:ind w:right="132"/>
                              <w:jc w:val="both"/>
                            </w:pPr>
                            <w:r>
                              <w:rPr>
                                <w:rStyle w:val="211pt"/>
                              </w:rPr>
                              <w:t>Дополнительная информация</w:t>
                            </w:r>
                          </w:p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4" w:lineRule="exact"/>
                              <w:ind w:right="89"/>
                              <w:jc w:val="both"/>
                            </w:pPr>
                            <w:r>
                              <w:rPr>
                                <w:rStyle w:val="211pt2"/>
                              </w:rPr>
                              <w:t>Заказчик: Администрация города Благовещенска. Место нахождения</w:t>
                            </w:r>
                            <w:r>
                              <w:rPr>
                                <w:rStyle w:val="213pt1"/>
                              </w:rPr>
                              <w:t xml:space="preserve"> </w:t>
                            </w:r>
                            <w:r>
                              <w:rPr>
                                <w:rStyle w:val="213pt3"/>
                              </w:rPr>
                              <w:t xml:space="preserve">/ </w:t>
                            </w:r>
                            <w:r>
                              <w:rPr>
                                <w:rStyle w:val="211pt2"/>
                              </w:rPr>
                              <w:t xml:space="preserve">почтовый адрес: 675000, Россия, Амурская область, город Благовещенск, ул. Ленина, 133. </w:t>
                            </w:r>
                            <w:r>
                              <w:rPr>
                                <w:rStyle w:val="211pt2"/>
                                <w:lang w:val="en-US" w:eastAsia="en-US" w:bidi="en-US"/>
                              </w:rPr>
                              <w:t>e-mail:</w:t>
                            </w:r>
                          </w:p>
                        </w:tc>
                      </w:tr>
                      <w:tr w:rsidR="000C575F" w:rsidTr="008D6618">
                        <w:trPr>
                          <w:trHeight w:hRule="exact" w:val="854"/>
                          <w:jc w:val="center"/>
                        </w:trPr>
                        <w:tc>
                          <w:tcPr>
                            <w:tcW w:w="83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0C575F"/>
                        </w:tc>
                        <w:tc>
                          <w:tcPr>
                            <w:tcW w:w="5266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0C575F"/>
                        </w:tc>
                        <w:tc>
                          <w:tcPr>
                            <w:tcW w:w="39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C575F" w:rsidRDefault="0079123D" w:rsidP="008D6618">
                            <w:pPr>
                              <w:pStyle w:val="21"/>
                              <w:shd w:val="clear" w:color="auto" w:fill="auto"/>
                              <w:spacing w:before="0" w:after="0" w:line="278" w:lineRule="exact"/>
                              <w:ind w:right="89"/>
                              <w:jc w:val="both"/>
                            </w:pPr>
                            <w:r>
                              <w:rPr>
                                <w:rStyle w:val="211pt2"/>
                              </w:rPr>
                              <w:t xml:space="preserve">Ответственное </w:t>
                            </w:r>
                            <w:r>
                              <w:rPr>
                                <w:rStyle w:val="211pt7"/>
                              </w:rPr>
                              <w:t>дол</w:t>
                            </w:r>
                            <w:r w:rsidR="008D6618">
                              <w:rPr>
                                <w:rStyle w:val="211pt7"/>
                              </w:rPr>
                              <w:t>жностное</w:t>
                            </w:r>
                            <w:r>
                              <w:rPr>
                                <w:rStyle w:val="211pt7"/>
                              </w:rPr>
                              <w:t xml:space="preserve"> лицо Заказчика: </w:t>
                            </w:r>
                            <w:r>
                              <w:rPr>
                                <w:rStyle w:val="211pt2"/>
                              </w:rPr>
                              <w:t>ФИО</w:t>
                            </w:r>
                            <w:proofErr w:type="gramStart"/>
                            <w:r>
                              <w:rPr>
                                <w:rStyle w:val="211pt2"/>
                              </w:rPr>
                              <w:t xml:space="preserve"> </w:t>
                            </w:r>
                            <w:r>
                              <w:rPr>
                                <w:rStyle w:val="211pt7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Style w:val="211pt7"/>
                              </w:rPr>
                              <w:t xml:space="preserve"> тел.</w:t>
                            </w:r>
                          </w:p>
                        </w:tc>
                      </w:tr>
                    </w:tbl>
                    <w:p w:rsidR="000C575F" w:rsidRDefault="000C575F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0C575F">
      <w:pgSz w:w="11900" w:h="16840"/>
      <w:pgMar w:top="487" w:right="695" w:bottom="487" w:left="8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18" w:rsidRDefault="008D6618">
      <w:r>
        <w:separator/>
      </w:r>
    </w:p>
  </w:endnote>
  <w:endnote w:type="continuationSeparator" w:id="0">
    <w:p w:rsidR="008D6618" w:rsidRDefault="008D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18" w:rsidRDefault="008D6618"/>
  </w:footnote>
  <w:footnote w:type="continuationSeparator" w:id="0">
    <w:p w:rsidR="008D6618" w:rsidRDefault="008D66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5F" w:rsidRDefault="00D5773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3921125</wp:posOffset>
              </wp:positionH>
              <wp:positionV relativeFrom="page">
                <wp:posOffset>504190</wp:posOffset>
              </wp:positionV>
              <wp:extent cx="133350" cy="14732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575F" w:rsidRDefault="0079123D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52AD" w:rsidRPr="00F752AD">
                            <w:rPr>
                              <w:rStyle w:val="10pt"/>
                              <w:noProof/>
                            </w:rPr>
                            <w:t>2</w:t>
                          </w:r>
                          <w:r>
                            <w:rPr>
                              <w:rStyle w:val="1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08.75pt;margin-top:39.7pt;width:10.5pt;height:11.6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mh0qAIAAKYFAAAOAAAAZHJzL2Uyb0RvYy54bWysVNtunDAQfa/Uf7D8TrgsewGFjZJlqSql&#10;FynpB3jBLFaNjWxnIa3y7x2bZbNJVKlqy4M1tsdn5swc5vJqaDk6UKWZFBkOLwKMqChlxcQ+w9/u&#10;C2+FkTZEVIRLQTP8SDW+Wr9/d9l3KY1kI3lFFQIQodO+y3BjTJf6vi4b2hJ9ITsq4LKWqiUGtmrv&#10;V4r0gN5yPwqChd9LVXVKllRrOM3HS7x2+HVNS/OlrjU1iGcYcjNuVW7d2dVfX5J0r0jXsPKYBvmL&#10;LFrCBAQ9QeXEEPSg2BuolpVKalmbi1K2vqxrVlLHAdiEwSs2dw3pqOMCxdHdqUz6/8GWnw9fFWIV&#10;9A4jQVpo0T0dDLqRAwptdfpOp+B014GbGeDYelqmuruV5XeNhNw0ROzptVKybyipIDv30j97OuJo&#10;C7LrP8kKwpAHIx3QUKvWAkIxEKBDlx5PnbGplDbkbDabw00JV2G8nEWucz5Jp8ed0uYDlS2yRoYV&#10;NN6Bk8OtNkADXCcXG0vIgnHums/FiwNwHE8gNDy1dzYJ18ufSZBsV9tV7MXRYuvFQZ5718Um9hZF&#10;uJzns3yzycMnGzeM04ZVFRU2zKSrMP6zvh0VPiripCwtOassnE1Jq/1uwxU6ENB14T7bLEj+zM1/&#10;mYa7Bi6vKIVRHNxEiVcsVksvLuK5lyyDlReEyU2yCOIkzouXlG6ZoP9OCfUZTubRfNTSb7kF7nvL&#10;jaQtMzA5OGszvDo5kdQqcCsq11pDGB/ts1LY9J9LARWbGu30aiU6itUMuwFQrIh3snoE5SoJygIR&#10;wrgDo5HqB0Y9jI4MC5htGPGPArRvp8xkqMnYTQYRJTzMsMFoNDdmnEYPnWL7BnCnv+sa/o+COe0+&#10;5wCJ2w0MA0fhOLjstDnfO6/n8br+BQAA//8DAFBLAwQUAAYACAAAACEA19kOyt0AAAAKAQAADwAA&#10;AGRycy9kb3ducmV2LnhtbEyPwU7DMAyG70i8Q2QkbizdgK50TSc0iQs3NoTELWu8plriVE3WtW+P&#10;OcHR9qff319tJ+/EiEPsAilYLjIQSE0wHbUKPg9vDwWImDQZ7QKhghkjbOvbm0qXJlzpA8d9agWH&#10;UCy1AptSX0oZG4tex0Xokfh2CoPXicehlWbQVw73Tq6yLJded8QfrO5xZ7E57y9ewXr6CthH3OH3&#10;aWwG282Fe5+Vur+bXjcgEk7pD4ZffVaHmp2O4UImCqcgX66fGeWwlycQDOSPBS+OTGarHGRdyf8V&#10;6h8AAAD//wMAUEsBAi0AFAAGAAgAAAAhALaDOJL+AAAA4QEAABMAAAAAAAAAAAAAAAAAAAAAAFtD&#10;b250ZW50X1R5cGVzXS54bWxQSwECLQAUAAYACAAAACEAOP0h/9YAAACUAQAACwAAAAAAAAAAAAAA&#10;AAAvAQAAX3JlbHMvLnJlbHNQSwECLQAUAAYACAAAACEAvrpodKgCAACmBQAADgAAAAAAAAAAAAAA&#10;AAAuAgAAZHJzL2Uyb0RvYy54bWxQSwECLQAUAAYACAAAACEA19kOyt0AAAAKAQAADwAAAAAAAAAA&#10;AAAAAAACBQAAZHJzL2Rvd25yZXYueG1sUEsFBgAAAAAEAAQA8wAAAAwGAAAAAA==&#10;" filled="f" stroked="f">
              <v:textbox style="mso-fit-shape-to-text:t" inset="0,0,0,0">
                <w:txbxContent>
                  <w:p w:rsidR="000C575F" w:rsidRDefault="0079123D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52AD" w:rsidRPr="00F752AD">
                      <w:rPr>
                        <w:rStyle w:val="10pt"/>
                        <w:noProof/>
                      </w:rPr>
                      <w:t>2</w:t>
                    </w:r>
                    <w:r>
                      <w:rPr>
                        <w:rStyle w:val="1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5F" w:rsidRDefault="000C575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053"/>
    <w:multiLevelType w:val="multilevel"/>
    <w:tmpl w:val="389E517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7593A"/>
    <w:multiLevelType w:val="multilevel"/>
    <w:tmpl w:val="844A7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B62BC"/>
    <w:multiLevelType w:val="multilevel"/>
    <w:tmpl w:val="FE20BD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01DB8"/>
    <w:multiLevelType w:val="multilevel"/>
    <w:tmpl w:val="893AEE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01DD0"/>
    <w:multiLevelType w:val="multilevel"/>
    <w:tmpl w:val="BF3011E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2C40B7"/>
    <w:multiLevelType w:val="multilevel"/>
    <w:tmpl w:val="DEF625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91A98"/>
    <w:multiLevelType w:val="multilevel"/>
    <w:tmpl w:val="033697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585750"/>
    <w:multiLevelType w:val="multilevel"/>
    <w:tmpl w:val="ACC6A9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A77257"/>
    <w:multiLevelType w:val="multilevel"/>
    <w:tmpl w:val="ADA05CE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45599A"/>
    <w:multiLevelType w:val="multilevel"/>
    <w:tmpl w:val="4D92379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9900D3B"/>
    <w:multiLevelType w:val="multilevel"/>
    <w:tmpl w:val="98D2514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63186C"/>
    <w:multiLevelType w:val="multilevel"/>
    <w:tmpl w:val="2E18BC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792A33"/>
    <w:multiLevelType w:val="multilevel"/>
    <w:tmpl w:val="20302BD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D911654"/>
    <w:multiLevelType w:val="multilevel"/>
    <w:tmpl w:val="A5C29A2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9D0A9E"/>
    <w:multiLevelType w:val="multilevel"/>
    <w:tmpl w:val="F23A3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D71055"/>
    <w:multiLevelType w:val="multilevel"/>
    <w:tmpl w:val="67848F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4A39C0"/>
    <w:multiLevelType w:val="multilevel"/>
    <w:tmpl w:val="90FA2FC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8A2D3B"/>
    <w:multiLevelType w:val="multilevel"/>
    <w:tmpl w:val="BA084B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7"/>
  </w:num>
  <w:num w:numId="5">
    <w:abstractNumId w:val="3"/>
  </w:num>
  <w:num w:numId="6">
    <w:abstractNumId w:val="7"/>
  </w:num>
  <w:num w:numId="7">
    <w:abstractNumId w:val="5"/>
  </w:num>
  <w:num w:numId="8">
    <w:abstractNumId w:val="11"/>
  </w:num>
  <w:num w:numId="9">
    <w:abstractNumId w:val="16"/>
  </w:num>
  <w:num w:numId="10">
    <w:abstractNumId w:val="2"/>
  </w:num>
  <w:num w:numId="11">
    <w:abstractNumId w:val="8"/>
  </w:num>
  <w:num w:numId="12">
    <w:abstractNumId w:val="4"/>
  </w:num>
  <w:num w:numId="13">
    <w:abstractNumId w:val="14"/>
  </w:num>
  <w:num w:numId="14">
    <w:abstractNumId w:val="10"/>
  </w:num>
  <w:num w:numId="15">
    <w:abstractNumId w:val="15"/>
  </w:num>
  <w:num w:numId="16">
    <w:abstractNumId w:val="13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5F"/>
    <w:rsid w:val="000C575F"/>
    <w:rsid w:val="002A6CC6"/>
    <w:rsid w:val="005E3692"/>
    <w:rsid w:val="00637F9C"/>
    <w:rsid w:val="006F1620"/>
    <w:rsid w:val="007846A3"/>
    <w:rsid w:val="0079123D"/>
    <w:rsid w:val="008B22B1"/>
    <w:rsid w:val="008D6618"/>
    <w:rsid w:val="00AA1103"/>
    <w:rsid w:val="00D139A7"/>
    <w:rsid w:val="00D57739"/>
    <w:rsid w:val="00E0333B"/>
    <w:rsid w:val="00F7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0"/>
      <w:sz w:val="14"/>
      <w:szCs w:val="14"/>
      <w:u w:val="none"/>
      <w:lang w:val="en-US" w:eastAsia="en-US" w:bidi="en-US"/>
    </w:rPr>
  </w:style>
  <w:style w:type="character" w:customStyle="1" w:styleId="2Exact0">
    <w:name w:val="Подпись к картинке (2) Exact"/>
    <w:basedOn w:val="2Exact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2Exact">
    <w:name w:val="Заголовок №1 (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Sylfaen13pt">
    <w:name w:val="Основной текст (2) + Sylfaen;13 pt;Полужирный;Курсив"/>
    <w:basedOn w:val="20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1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2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">
    <w:name w:val="Колонтитул + 10 pt"/>
    <w:basedOn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3pt-1pt">
    <w:name w:val="Основной текст (2) + Candara;13 pt;Интервал -1 p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55pt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5pt0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5pt1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8pt">
    <w:name w:val="Основной текст (2) + Arial;38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6"/>
      <w:szCs w:val="76"/>
      <w:u w:val="none"/>
      <w:lang w:val="ru-RU" w:eastAsia="ru-RU" w:bidi="ru-RU"/>
    </w:rPr>
  </w:style>
  <w:style w:type="character" w:customStyle="1" w:styleId="255pt2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5pt3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5pt4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rebuchetMS45pt">
    <w:name w:val="Основной текст (2) + Trebuchet MS;4;5 pt;Полужирный"/>
    <w:basedOn w:val="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3pt0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pt">
    <w:name w:val="Основной текст (2) + 6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11pt2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">
    <w:name w:val="Основной текст (2) + 11 pt;Курсив;Интервал 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0">
    <w:name w:val="Основной текст (2) + 11 pt;Курсив;Интервал 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4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5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3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7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orbel" w:eastAsia="Corbel" w:hAnsi="Corbel" w:cs="Corbel"/>
      <w:spacing w:val="-10"/>
      <w:sz w:val="14"/>
      <w:szCs w:val="14"/>
      <w:lang w:val="en-US" w:eastAsia="en-US" w:bidi="en-US"/>
    </w:rPr>
  </w:style>
  <w:style w:type="paragraph" w:customStyle="1" w:styleId="12">
    <w:name w:val="Заголовок №1 (2)"/>
    <w:basedOn w:val="a"/>
    <w:link w:val="12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Arial" w:eastAsia="Arial" w:hAnsi="Arial" w:cs="Arial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ind w:hanging="17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206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259" w:lineRule="exact"/>
      <w:jc w:val="center"/>
    </w:pPr>
    <w:rPr>
      <w:rFonts w:ascii="Sylfaen" w:eastAsia="Sylfaen" w:hAnsi="Sylfaen" w:cs="Sylfaen"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259" w:lineRule="exact"/>
      <w:ind w:firstLine="90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0"/>
      <w:sz w:val="14"/>
      <w:szCs w:val="14"/>
      <w:u w:val="none"/>
      <w:lang w:val="en-US" w:eastAsia="en-US" w:bidi="en-US"/>
    </w:rPr>
  </w:style>
  <w:style w:type="character" w:customStyle="1" w:styleId="2Exact0">
    <w:name w:val="Подпись к картинке (2) Exact"/>
    <w:basedOn w:val="2Exact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2Exact">
    <w:name w:val="Заголовок №1 (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Sylfaen13pt">
    <w:name w:val="Основной текст (2) + Sylfaen;13 pt;Полужирный;Курсив"/>
    <w:basedOn w:val="20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1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2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">
    <w:name w:val="Колонтитул + 10 pt"/>
    <w:basedOn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3pt-1pt">
    <w:name w:val="Основной текст (2) + Candara;13 pt;Интервал -1 p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55pt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5pt0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5pt1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8pt">
    <w:name w:val="Основной текст (2) + Arial;38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6"/>
      <w:szCs w:val="76"/>
      <w:u w:val="none"/>
      <w:lang w:val="ru-RU" w:eastAsia="ru-RU" w:bidi="ru-RU"/>
    </w:rPr>
  </w:style>
  <w:style w:type="character" w:customStyle="1" w:styleId="255pt2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5pt3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5pt4">
    <w:name w:val="Основной текст (2) + 5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rebuchetMS45pt">
    <w:name w:val="Основной текст (2) + Trebuchet MS;4;5 pt;Полужирный"/>
    <w:basedOn w:val="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3pt0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pt">
    <w:name w:val="Основной текст (2) + 6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11pt2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">
    <w:name w:val="Основной текст (2) + 11 pt;Курсив;Интервал 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0">
    <w:name w:val="Основной текст (2) + 11 pt;Курсив;Интервал 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4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5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3">
    <w:name w:val="Основной текст (2) + 13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7">
    <w:name w:val="Основной текст (2) + 11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orbel" w:eastAsia="Corbel" w:hAnsi="Corbel" w:cs="Corbel"/>
      <w:spacing w:val="-10"/>
      <w:sz w:val="14"/>
      <w:szCs w:val="14"/>
      <w:lang w:val="en-US" w:eastAsia="en-US" w:bidi="en-US"/>
    </w:rPr>
  </w:style>
  <w:style w:type="paragraph" w:customStyle="1" w:styleId="12">
    <w:name w:val="Заголовок №1 (2)"/>
    <w:basedOn w:val="a"/>
    <w:link w:val="12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Arial" w:eastAsia="Arial" w:hAnsi="Arial" w:cs="Arial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ind w:hanging="17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206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259" w:lineRule="exact"/>
      <w:jc w:val="center"/>
    </w:pPr>
    <w:rPr>
      <w:rFonts w:ascii="Sylfaen" w:eastAsia="Sylfaen" w:hAnsi="Sylfaen" w:cs="Sylfaen"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259" w:lineRule="exact"/>
      <w:ind w:firstLine="90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13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18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17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20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06.09.2022%20&#8470;%204722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19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06.09.2022%20&#8470;%204722.pdf" TargetMode="External"/><Relationship Id="rId14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8.03.2022%20&#8470;%201281%20&#1088;&#1077;&#1075;&#1083;&#1072;&#1084;&#1077;&#1085;&#1090;%20&#1074;&#1079;&#1072;&#1080;&#1084;&#1086;&#1076;&#1077;&#1081;&#1089;&#1090;&#1074;&#1080;&#1103;\&#1086;&#1090;%20%2013.05.2022%20&#8470;%202410%20&#1080;&#1079;&#1084;%20&#1074;%20&#1088;&#1077;&#1075;&#1083;&#1072;&#1084;&#1077;&#1085;&#1090;.docx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5511</Words>
  <Characters>31414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2</cp:revision>
  <dcterms:created xsi:type="dcterms:W3CDTF">2023-03-02T02:12:00Z</dcterms:created>
  <dcterms:modified xsi:type="dcterms:W3CDTF">2023-03-02T02:12:00Z</dcterms:modified>
</cp:coreProperties>
</file>